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7BB8DA" w14:textId="77777777" w:rsidR="008B2616" w:rsidRDefault="008B2616" w:rsidP="00CD69CD">
      <w:pPr>
        <w:spacing w:after="0" w:line="240" w:lineRule="auto"/>
        <w:jc w:val="center"/>
        <w:rPr>
          <w:rFonts w:ascii="Arial" w:hAnsi="Arial" w:cs="Arial"/>
          <w:b/>
          <w:sz w:val="28"/>
          <w:lang w:val="en-US"/>
        </w:rPr>
      </w:pPr>
    </w:p>
    <w:p w14:paraId="136F5864" w14:textId="77777777" w:rsidR="007960DD" w:rsidRDefault="007960DD" w:rsidP="00CD69CD">
      <w:pPr>
        <w:spacing w:after="0" w:line="240" w:lineRule="auto"/>
        <w:jc w:val="center"/>
        <w:rPr>
          <w:rFonts w:ascii="Arial" w:hAnsi="Arial" w:cs="Arial"/>
          <w:b/>
          <w:sz w:val="28"/>
          <w:lang w:val="en-US"/>
        </w:rPr>
      </w:pPr>
    </w:p>
    <w:p w14:paraId="319EBBF6" w14:textId="77777777" w:rsidR="007960DD" w:rsidRDefault="007960DD" w:rsidP="00CD69CD">
      <w:pPr>
        <w:spacing w:after="0" w:line="240" w:lineRule="auto"/>
        <w:jc w:val="center"/>
        <w:rPr>
          <w:rFonts w:ascii="Arial" w:hAnsi="Arial" w:cs="Arial"/>
          <w:b/>
          <w:sz w:val="28"/>
          <w:lang w:val="en-US"/>
        </w:rPr>
      </w:pPr>
    </w:p>
    <w:p w14:paraId="319D98B8" w14:textId="77777777" w:rsidR="00CD69CD" w:rsidRDefault="00CD69CD" w:rsidP="00CD69CD">
      <w:pPr>
        <w:spacing w:after="0" w:line="240" w:lineRule="auto"/>
        <w:jc w:val="center"/>
        <w:rPr>
          <w:rFonts w:ascii="Arial" w:hAnsi="Arial" w:cs="Arial"/>
          <w:b/>
          <w:sz w:val="28"/>
          <w:lang w:val="en-US"/>
        </w:rPr>
      </w:pPr>
      <w:r>
        <w:rPr>
          <w:rFonts w:ascii="Arial" w:hAnsi="Arial" w:cs="Arial"/>
          <w:b/>
          <w:sz w:val="28"/>
          <w:lang w:val="en-US"/>
        </w:rPr>
        <w:t xml:space="preserve">ACTIVITY </w:t>
      </w:r>
      <w:r w:rsidR="00655C4B">
        <w:rPr>
          <w:rFonts w:ascii="Arial" w:hAnsi="Arial" w:cs="Arial"/>
          <w:b/>
          <w:sz w:val="28"/>
          <w:lang w:val="en-US"/>
        </w:rPr>
        <w:t>REPORT FOR TRAINING COURSE ON</w:t>
      </w:r>
      <w:r w:rsidR="00655C4B" w:rsidRPr="00655C4B">
        <w:rPr>
          <w:rFonts w:ascii="Arial" w:hAnsi="Arial" w:cs="Arial"/>
          <w:b/>
          <w:sz w:val="28"/>
          <w:lang w:val="en-US"/>
        </w:rPr>
        <w:t xml:space="preserve"> </w:t>
      </w:r>
    </w:p>
    <w:p w14:paraId="05F8A835" w14:textId="77777777" w:rsidR="00655C4B" w:rsidRPr="00655C4B" w:rsidRDefault="00CD69CD" w:rsidP="00CD69CD">
      <w:pPr>
        <w:spacing w:after="0" w:line="240" w:lineRule="auto"/>
        <w:jc w:val="center"/>
        <w:rPr>
          <w:rFonts w:ascii="Arial" w:hAnsi="Arial" w:cs="Arial"/>
          <w:b/>
          <w:sz w:val="28"/>
          <w:lang w:val="en-US"/>
        </w:rPr>
      </w:pPr>
      <w:r>
        <w:rPr>
          <w:rFonts w:ascii="Arial" w:hAnsi="Arial" w:cs="Arial"/>
          <w:b/>
          <w:sz w:val="28"/>
          <w:lang w:val="en-US"/>
        </w:rPr>
        <w:t>PREPACKAGED GOODS</w:t>
      </w:r>
    </w:p>
    <w:p w14:paraId="2F59B92B" w14:textId="77777777" w:rsidR="00CD69CD" w:rsidRDefault="00CD69CD">
      <w:pPr>
        <w:rPr>
          <w:rFonts w:ascii="Arial" w:hAnsi="Arial" w:cs="Arial"/>
          <w:b/>
          <w:lang w:val="en-US"/>
        </w:rPr>
      </w:pPr>
    </w:p>
    <w:p w14:paraId="20217E24" w14:textId="77777777" w:rsidR="00970C19" w:rsidRPr="00655C4B" w:rsidRDefault="00970C19">
      <w:pPr>
        <w:rPr>
          <w:rFonts w:ascii="Arial" w:hAnsi="Arial" w:cs="Arial"/>
          <w:shd w:val="clear" w:color="auto" w:fill="A6A6A6" w:themeFill="background1" w:themeFillShade="A6"/>
          <w:lang w:val="en-US"/>
        </w:rPr>
      </w:pPr>
      <w:r w:rsidRPr="00655C4B">
        <w:rPr>
          <w:rFonts w:ascii="Arial" w:hAnsi="Arial" w:cs="Arial"/>
          <w:b/>
          <w:lang w:val="en-US"/>
        </w:rPr>
        <w:t>Dates:</w:t>
      </w:r>
      <w:r w:rsidR="00CD69CD">
        <w:rPr>
          <w:rFonts w:ascii="Arial" w:hAnsi="Arial" w:cs="Arial"/>
          <w:b/>
          <w:lang w:val="en-US"/>
        </w:rPr>
        <w:tab/>
      </w:r>
      <w:r w:rsidR="00CD69CD">
        <w:rPr>
          <w:rFonts w:ascii="Arial" w:hAnsi="Arial" w:cs="Arial"/>
          <w:b/>
          <w:lang w:val="en-US"/>
        </w:rPr>
        <w:tab/>
      </w:r>
      <w:r w:rsidR="00CD69CD">
        <w:rPr>
          <w:rFonts w:ascii="Arial" w:hAnsi="Arial" w:cs="Arial"/>
          <w:shd w:val="clear" w:color="auto" w:fill="A6A6A6" w:themeFill="background1" w:themeFillShade="A6"/>
          <w:lang w:val="en-US"/>
        </w:rPr>
        <w:t>10-13 April 2018</w:t>
      </w:r>
    </w:p>
    <w:p w14:paraId="3FF0E48C" w14:textId="77777777" w:rsidR="00970C19" w:rsidRPr="00655C4B" w:rsidRDefault="00970C19">
      <w:pPr>
        <w:rPr>
          <w:rFonts w:ascii="Arial" w:hAnsi="Arial" w:cs="Arial"/>
          <w:shd w:val="clear" w:color="auto" w:fill="A6A6A6" w:themeFill="background1" w:themeFillShade="A6"/>
          <w:lang w:val="en-US"/>
        </w:rPr>
      </w:pPr>
      <w:r w:rsidRPr="00655C4B">
        <w:rPr>
          <w:rFonts w:ascii="Arial" w:hAnsi="Arial" w:cs="Arial"/>
          <w:b/>
          <w:lang w:val="en-US"/>
        </w:rPr>
        <w:t>Venue:</w:t>
      </w:r>
      <w:r w:rsidR="00CD69CD">
        <w:rPr>
          <w:rFonts w:ascii="Arial" w:hAnsi="Arial" w:cs="Arial"/>
          <w:b/>
          <w:lang w:val="en-US"/>
        </w:rPr>
        <w:tab/>
      </w:r>
      <w:r w:rsidR="00CD69CD">
        <w:rPr>
          <w:rFonts w:ascii="Arial" w:hAnsi="Arial" w:cs="Arial"/>
          <w:shd w:val="clear" w:color="auto" w:fill="A6A6A6" w:themeFill="background1" w:themeFillShade="A6"/>
          <w:lang w:val="en-US"/>
        </w:rPr>
        <w:t>Nanning Hotel, Guangxi, PR China</w:t>
      </w:r>
    </w:p>
    <w:p w14:paraId="177CB4EA" w14:textId="77777777" w:rsidR="00970C19" w:rsidRPr="00655C4B" w:rsidRDefault="00970C19" w:rsidP="007E3691">
      <w:pPr>
        <w:ind w:left="1416" w:hanging="1416"/>
        <w:rPr>
          <w:rFonts w:ascii="Arial" w:hAnsi="Arial" w:cs="Arial"/>
          <w:shd w:val="clear" w:color="auto" w:fill="A6A6A6" w:themeFill="background1" w:themeFillShade="A6"/>
          <w:lang w:val="en-US"/>
        </w:rPr>
      </w:pPr>
      <w:r w:rsidRPr="00655C4B">
        <w:rPr>
          <w:rFonts w:ascii="Arial" w:hAnsi="Arial" w:cs="Arial"/>
          <w:b/>
          <w:lang w:val="en-US"/>
        </w:rPr>
        <w:t>Host:</w:t>
      </w:r>
      <w:r w:rsidR="00CD69CD">
        <w:rPr>
          <w:rFonts w:ascii="Arial" w:hAnsi="Arial" w:cs="Arial"/>
          <w:b/>
          <w:lang w:val="en-US"/>
        </w:rPr>
        <w:tab/>
      </w:r>
      <w:r w:rsidR="007E3691" w:rsidRPr="003E5879">
        <w:rPr>
          <w:rFonts w:ascii="Arial" w:hAnsi="Arial" w:cs="Arial"/>
          <w:bCs/>
          <w:sz w:val="23"/>
          <w:szCs w:val="23"/>
          <w:lang w:val="en-CA"/>
        </w:rPr>
        <w:t xml:space="preserve">Administration of Quality Supervision, Inspection and Quarantine </w:t>
      </w:r>
      <w:r w:rsidR="007E3691">
        <w:rPr>
          <w:rFonts w:ascii="Arial" w:hAnsi="Arial" w:cs="Arial"/>
          <w:bCs/>
          <w:sz w:val="23"/>
          <w:szCs w:val="23"/>
          <w:lang w:val="en-CA"/>
        </w:rPr>
        <w:t>(</w:t>
      </w:r>
      <w:r w:rsidR="007E3691" w:rsidRPr="003E5879">
        <w:rPr>
          <w:rFonts w:ascii="Arial" w:hAnsi="Arial" w:cs="Arial"/>
          <w:bCs/>
          <w:sz w:val="23"/>
          <w:szCs w:val="23"/>
          <w:lang w:val="en-CA"/>
        </w:rPr>
        <w:t>AQSIQ</w:t>
      </w:r>
      <w:r w:rsidR="007E3691">
        <w:rPr>
          <w:rFonts w:ascii="Arial" w:hAnsi="Arial" w:cs="Arial"/>
          <w:bCs/>
          <w:sz w:val="23"/>
          <w:szCs w:val="23"/>
          <w:lang w:val="en-CA"/>
        </w:rPr>
        <w:t>)</w:t>
      </w:r>
      <w:r w:rsidR="00CD69CD">
        <w:rPr>
          <w:rFonts w:ascii="Arial" w:hAnsi="Arial" w:cs="Arial"/>
          <w:shd w:val="clear" w:color="auto" w:fill="A6A6A6" w:themeFill="background1" w:themeFillShade="A6"/>
          <w:lang w:val="en-US"/>
        </w:rPr>
        <w:t xml:space="preserve"> China &amp; OIML Pilot Training Centre</w:t>
      </w:r>
    </w:p>
    <w:p w14:paraId="2635379F" w14:textId="77777777" w:rsidR="00CD69CD" w:rsidRDefault="00970C19" w:rsidP="00CD69CD">
      <w:pPr>
        <w:spacing w:after="0" w:line="240" w:lineRule="auto"/>
        <w:rPr>
          <w:rFonts w:ascii="Arial" w:hAnsi="Arial" w:cs="Arial"/>
          <w:shd w:val="clear" w:color="auto" w:fill="A6A6A6" w:themeFill="background1" w:themeFillShade="A6"/>
          <w:lang w:val="en-US"/>
        </w:rPr>
      </w:pPr>
      <w:r w:rsidRPr="00655C4B">
        <w:rPr>
          <w:rFonts w:ascii="Arial" w:hAnsi="Arial" w:cs="Arial"/>
          <w:b/>
          <w:lang w:val="en-US"/>
        </w:rPr>
        <w:t>Trainers:</w:t>
      </w:r>
      <w:r w:rsidR="00CD69CD">
        <w:rPr>
          <w:rFonts w:ascii="Arial" w:hAnsi="Arial" w:cs="Arial"/>
          <w:b/>
          <w:lang w:val="en-US"/>
        </w:rPr>
        <w:tab/>
      </w:r>
      <w:r w:rsidR="00CD69CD">
        <w:rPr>
          <w:rFonts w:ascii="Arial" w:hAnsi="Arial" w:cs="Arial"/>
          <w:shd w:val="clear" w:color="auto" w:fill="A6A6A6" w:themeFill="background1" w:themeFillShade="A6"/>
          <w:lang w:val="en-US"/>
        </w:rPr>
        <w:t xml:space="preserve">Mr Phil SORRELL </w:t>
      </w:r>
      <w:r w:rsidR="00AF059A">
        <w:rPr>
          <w:rFonts w:ascii="Arial" w:hAnsi="Arial" w:cs="Arial"/>
          <w:shd w:val="clear" w:color="auto" w:fill="A6A6A6" w:themeFill="background1" w:themeFillShade="A6"/>
          <w:lang w:val="en-US"/>
        </w:rPr>
        <w:t xml:space="preserve">- </w:t>
      </w:r>
      <w:r w:rsidR="00CD69CD">
        <w:rPr>
          <w:rFonts w:ascii="Arial" w:hAnsi="Arial" w:cs="Arial"/>
          <w:shd w:val="clear" w:color="auto" w:fill="A6A6A6" w:themeFill="background1" w:themeFillShade="A6"/>
          <w:lang w:val="en-US"/>
        </w:rPr>
        <w:t>MBIE New Zealand</w:t>
      </w:r>
    </w:p>
    <w:p w14:paraId="62A39498" w14:textId="77777777" w:rsidR="00970C19" w:rsidRDefault="00CD69CD" w:rsidP="00CD69CD">
      <w:pPr>
        <w:spacing w:after="0" w:line="240" w:lineRule="auto"/>
        <w:rPr>
          <w:rFonts w:ascii="Arial" w:hAnsi="Arial" w:cs="Arial"/>
          <w:shd w:val="clear" w:color="auto" w:fill="A6A6A6" w:themeFill="background1" w:themeFillShade="A6"/>
          <w:lang w:val="en-US"/>
        </w:rPr>
      </w:pPr>
      <w:r>
        <w:rPr>
          <w:rFonts w:ascii="Arial" w:hAnsi="Arial" w:cs="Arial"/>
          <w:shd w:val="clear" w:color="auto" w:fill="A6A6A6" w:themeFill="background1" w:themeFillShade="A6"/>
          <w:lang w:val="en-US"/>
        </w:rPr>
        <w:tab/>
      </w:r>
      <w:r>
        <w:rPr>
          <w:rFonts w:ascii="Arial" w:hAnsi="Arial" w:cs="Arial"/>
          <w:shd w:val="clear" w:color="auto" w:fill="A6A6A6" w:themeFill="background1" w:themeFillShade="A6"/>
          <w:lang w:val="en-US"/>
        </w:rPr>
        <w:tab/>
        <w:t xml:space="preserve">Mr Davis WHITE </w:t>
      </w:r>
      <w:r w:rsidR="00AF059A">
        <w:rPr>
          <w:rFonts w:ascii="Arial" w:hAnsi="Arial" w:cs="Arial"/>
          <w:shd w:val="clear" w:color="auto" w:fill="A6A6A6" w:themeFill="background1" w:themeFillShade="A6"/>
          <w:lang w:val="en-US"/>
        </w:rPr>
        <w:t xml:space="preserve">- </w:t>
      </w:r>
      <w:r>
        <w:rPr>
          <w:rFonts w:ascii="Arial" w:hAnsi="Arial" w:cs="Arial"/>
          <w:shd w:val="clear" w:color="auto" w:fill="A6A6A6" w:themeFill="background1" w:themeFillShade="A6"/>
          <w:lang w:val="en-US"/>
        </w:rPr>
        <w:t>MBIE, New Zealand</w:t>
      </w:r>
    </w:p>
    <w:p w14:paraId="38887026" w14:textId="77777777" w:rsidR="00CD69CD" w:rsidRDefault="00CD69CD" w:rsidP="00CD69CD">
      <w:pPr>
        <w:spacing w:after="0" w:line="240" w:lineRule="auto"/>
        <w:rPr>
          <w:rFonts w:ascii="Arial" w:hAnsi="Arial" w:cs="Arial"/>
          <w:shd w:val="clear" w:color="auto" w:fill="A6A6A6" w:themeFill="background1" w:themeFillShade="A6"/>
          <w:lang w:val="en-US"/>
        </w:rPr>
      </w:pPr>
      <w:r>
        <w:rPr>
          <w:rFonts w:ascii="Arial" w:hAnsi="Arial" w:cs="Arial"/>
          <w:shd w:val="clear" w:color="auto" w:fill="A6A6A6" w:themeFill="background1" w:themeFillShade="A6"/>
          <w:lang w:val="en-US"/>
        </w:rPr>
        <w:tab/>
      </w:r>
      <w:r>
        <w:rPr>
          <w:rFonts w:ascii="Arial" w:hAnsi="Arial" w:cs="Arial"/>
          <w:shd w:val="clear" w:color="auto" w:fill="A6A6A6" w:themeFill="background1" w:themeFillShade="A6"/>
          <w:lang w:val="en-US"/>
        </w:rPr>
        <w:tab/>
        <w:t>Dr Hans-Peter VATERLAUS</w:t>
      </w:r>
      <w:r w:rsidR="00AF059A">
        <w:rPr>
          <w:rFonts w:ascii="Arial" w:hAnsi="Arial" w:cs="Arial"/>
          <w:shd w:val="clear" w:color="auto" w:fill="A6A6A6" w:themeFill="background1" w:themeFillShade="A6"/>
          <w:lang w:val="en-US"/>
        </w:rPr>
        <w:t xml:space="preserve"> -</w:t>
      </w:r>
      <w:r>
        <w:rPr>
          <w:rFonts w:ascii="Arial" w:hAnsi="Arial" w:cs="Arial"/>
          <w:shd w:val="clear" w:color="auto" w:fill="A6A6A6" w:themeFill="background1" w:themeFillShade="A6"/>
          <w:lang w:val="en-US"/>
        </w:rPr>
        <w:t xml:space="preserve"> Switzerland</w:t>
      </w:r>
    </w:p>
    <w:p w14:paraId="65432EFB" w14:textId="77777777" w:rsidR="00774D8E" w:rsidRPr="00655C4B" w:rsidRDefault="00774D8E">
      <w:pPr>
        <w:rPr>
          <w:rFonts w:ascii="Arial" w:hAnsi="Arial" w:cs="Arial"/>
          <w:shd w:val="clear" w:color="auto" w:fill="A6A6A6" w:themeFill="background1" w:themeFillShade="A6"/>
          <w:lang w:val="en-US"/>
        </w:rPr>
      </w:pPr>
    </w:p>
    <w:p w14:paraId="5D6E3078" w14:textId="77777777" w:rsidR="00970C19" w:rsidRPr="00655C4B" w:rsidRDefault="00970C19" w:rsidP="00970C19">
      <w:pPr>
        <w:pStyle w:val="ListParagraph"/>
        <w:numPr>
          <w:ilvl w:val="0"/>
          <w:numId w:val="1"/>
        </w:numPr>
        <w:rPr>
          <w:rFonts w:ascii="Arial" w:hAnsi="Arial" w:cs="Arial"/>
          <w:b/>
        </w:rPr>
      </w:pPr>
      <w:r w:rsidRPr="00655C4B">
        <w:rPr>
          <w:rFonts w:ascii="Arial" w:hAnsi="Arial" w:cs="Arial"/>
          <w:b/>
        </w:rPr>
        <w:t>Objective of the Training</w:t>
      </w:r>
    </w:p>
    <w:p w14:paraId="67464AE7" w14:textId="77777777" w:rsidR="00817DAB" w:rsidRPr="00552383" w:rsidRDefault="00817DAB" w:rsidP="00817DAB">
      <w:pPr>
        <w:rPr>
          <w:rFonts w:ascii="Arial" w:hAnsi="Arial" w:cs="Arial"/>
          <w:sz w:val="23"/>
          <w:szCs w:val="23"/>
          <w:lang w:val="en-CA"/>
        </w:rPr>
      </w:pPr>
      <w:r w:rsidRPr="00552383">
        <w:rPr>
          <w:rFonts w:ascii="Arial" w:hAnsi="Arial" w:cs="Arial"/>
          <w:sz w:val="23"/>
          <w:szCs w:val="23"/>
          <w:lang w:val="en-CA"/>
        </w:rPr>
        <w:t xml:space="preserve">The training </w:t>
      </w:r>
      <w:r w:rsidR="005523E9">
        <w:rPr>
          <w:rFonts w:ascii="Arial" w:hAnsi="Arial" w:cs="Arial"/>
          <w:sz w:val="23"/>
          <w:szCs w:val="23"/>
          <w:lang w:val="en-CA"/>
        </w:rPr>
        <w:t>wa</w:t>
      </w:r>
      <w:r w:rsidR="005523E9" w:rsidRPr="00552383">
        <w:rPr>
          <w:rFonts w:ascii="Arial" w:hAnsi="Arial" w:cs="Arial"/>
          <w:sz w:val="23"/>
          <w:szCs w:val="23"/>
          <w:lang w:val="en-CA"/>
        </w:rPr>
        <w:t xml:space="preserve">s </w:t>
      </w:r>
      <w:r w:rsidRPr="00552383">
        <w:rPr>
          <w:rFonts w:ascii="Arial" w:hAnsi="Arial" w:cs="Arial"/>
          <w:sz w:val="23"/>
          <w:szCs w:val="23"/>
          <w:lang w:val="en-CA"/>
        </w:rPr>
        <w:t>primarily focused on the practical application of AQS</w:t>
      </w:r>
      <w:r w:rsidRPr="00552383">
        <w:rPr>
          <w:rFonts w:ascii="Arial" w:hAnsi="Arial" w:cs="Arial"/>
          <w:sz w:val="23"/>
          <w:szCs w:val="23"/>
        </w:rPr>
        <w:t xml:space="preserve"> through the presentation of </w:t>
      </w:r>
      <w:r>
        <w:rPr>
          <w:rFonts w:ascii="Arial" w:hAnsi="Arial" w:cs="Arial"/>
          <w:sz w:val="23"/>
          <w:szCs w:val="23"/>
        </w:rPr>
        <w:t xml:space="preserve">the </w:t>
      </w:r>
      <w:r w:rsidRPr="00552383">
        <w:rPr>
          <w:rFonts w:ascii="Arial" w:hAnsi="Arial" w:cs="Arial"/>
          <w:sz w:val="23"/>
          <w:szCs w:val="23"/>
        </w:rPr>
        <w:t>International Organisation</w:t>
      </w:r>
      <w:r>
        <w:rPr>
          <w:rFonts w:ascii="Arial" w:hAnsi="Arial" w:cs="Arial"/>
          <w:sz w:val="23"/>
          <w:szCs w:val="23"/>
        </w:rPr>
        <w:t xml:space="preserve"> </w:t>
      </w:r>
      <w:r w:rsidRPr="00552383">
        <w:rPr>
          <w:rFonts w:ascii="Arial" w:hAnsi="Arial" w:cs="Arial"/>
          <w:sz w:val="23"/>
          <w:szCs w:val="23"/>
        </w:rPr>
        <w:t xml:space="preserve">of Legal Metrology’s (OIML) </w:t>
      </w:r>
      <w:r>
        <w:rPr>
          <w:rFonts w:ascii="Arial" w:hAnsi="Arial" w:cs="Arial"/>
          <w:sz w:val="23"/>
          <w:szCs w:val="23"/>
        </w:rPr>
        <w:t>i</w:t>
      </w:r>
      <w:r w:rsidRPr="00552383">
        <w:rPr>
          <w:rFonts w:ascii="Arial" w:hAnsi="Arial" w:cs="Arial"/>
          <w:sz w:val="23"/>
          <w:szCs w:val="23"/>
        </w:rPr>
        <w:t xml:space="preserve">nternational </w:t>
      </w:r>
      <w:r>
        <w:rPr>
          <w:rFonts w:ascii="Arial" w:hAnsi="Arial" w:cs="Arial"/>
          <w:sz w:val="23"/>
          <w:szCs w:val="23"/>
        </w:rPr>
        <w:t>r</w:t>
      </w:r>
      <w:r w:rsidRPr="00552383">
        <w:rPr>
          <w:rFonts w:ascii="Arial" w:hAnsi="Arial" w:cs="Arial"/>
          <w:sz w:val="23"/>
          <w:szCs w:val="23"/>
        </w:rPr>
        <w:t>equirements in both classroom style learning and</w:t>
      </w:r>
      <w:r>
        <w:rPr>
          <w:rFonts w:ascii="Arial" w:hAnsi="Arial" w:cs="Arial"/>
          <w:sz w:val="23"/>
          <w:szCs w:val="23"/>
        </w:rPr>
        <w:t xml:space="preserve"> through</w:t>
      </w:r>
      <w:r w:rsidRPr="00552383">
        <w:rPr>
          <w:rFonts w:ascii="Arial" w:hAnsi="Arial" w:cs="Arial"/>
          <w:sz w:val="23"/>
          <w:szCs w:val="23"/>
        </w:rPr>
        <w:t xml:space="preserve"> practical exercises</w:t>
      </w:r>
      <w:r w:rsidRPr="00552383">
        <w:rPr>
          <w:rFonts w:ascii="Arial" w:hAnsi="Arial" w:cs="Arial"/>
          <w:sz w:val="23"/>
          <w:szCs w:val="23"/>
          <w:lang w:val="en-CA"/>
        </w:rPr>
        <w:t xml:space="preserve">. </w:t>
      </w:r>
      <w:r>
        <w:rPr>
          <w:rFonts w:ascii="Arial" w:hAnsi="Arial" w:cs="Arial"/>
          <w:sz w:val="23"/>
          <w:szCs w:val="23"/>
          <w:lang w:val="en-CA"/>
        </w:rPr>
        <w:t xml:space="preserve"> It</w:t>
      </w:r>
      <w:r w:rsidRPr="00552383">
        <w:rPr>
          <w:rFonts w:ascii="Arial" w:hAnsi="Arial" w:cs="Arial"/>
          <w:sz w:val="23"/>
          <w:szCs w:val="23"/>
          <w:lang w:val="en-CA"/>
        </w:rPr>
        <w:t xml:space="preserve"> </w:t>
      </w:r>
      <w:r w:rsidR="004F7522">
        <w:rPr>
          <w:rFonts w:ascii="Arial" w:hAnsi="Arial" w:cs="Arial"/>
          <w:sz w:val="23"/>
          <w:szCs w:val="23"/>
          <w:lang w:val="en-CA"/>
        </w:rPr>
        <w:t>c</w:t>
      </w:r>
      <w:r>
        <w:rPr>
          <w:rFonts w:ascii="Arial" w:hAnsi="Arial" w:cs="Arial"/>
          <w:sz w:val="23"/>
          <w:szCs w:val="23"/>
          <w:lang w:val="en-CA"/>
        </w:rPr>
        <w:t>over</w:t>
      </w:r>
      <w:r w:rsidR="005523E9">
        <w:rPr>
          <w:rFonts w:ascii="Arial" w:hAnsi="Arial" w:cs="Arial"/>
          <w:sz w:val="23"/>
          <w:szCs w:val="23"/>
          <w:lang w:val="en-CA"/>
        </w:rPr>
        <w:t>ed</w:t>
      </w:r>
      <w:r>
        <w:rPr>
          <w:rFonts w:ascii="Arial" w:hAnsi="Arial" w:cs="Arial"/>
          <w:sz w:val="23"/>
          <w:szCs w:val="23"/>
          <w:lang w:val="en-CA"/>
        </w:rPr>
        <w:t xml:space="preserve"> </w:t>
      </w:r>
      <w:r w:rsidRPr="00552383">
        <w:rPr>
          <w:rFonts w:ascii="Arial" w:hAnsi="Arial" w:cs="Arial"/>
          <w:sz w:val="23"/>
          <w:szCs w:val="23"/>
          <w:lang w:val="en-CA"/>
        </w:rPr>
        <w:t xml:space="preserve">OIML International Recommendations R79 </w:t>
      </w:r>
      <w:r w:rsidRPr="00552383">
        <w:rPr>
          <w:rFonts w:ascii="Arial" w:hAnsi="Arial" w:cs="Arial"/>
          <w:i/>
          <w:sz w:val="23"/>
          <w:szCs w:val="23"/>
          <w:lang w:val="en-CA"/>
        </w:rPr>
        <w:t>Labelling requirements for prepackage</w:t>
      </w:r>
      <w:r w:rsidR="00AF059A">
        <w:rPr>
          <w:rFonts w:ascii="Arial" w:hAnsi="Arial" w:cs="Arial"/>
          <w:i/>
          <w:sz w:val="23"/>
          <w:szCs w:val="23"/>
          <w:lang w:val="en-CA"/>
        </w:rPr>
        <w:t>s</w:t>
      </w:r>
      <w:r w:rsidRPr="00552383">
        <w:rPr>
          <w:rFonts w:ascii="Arial" w:hAnsi="Arial" w:cs="Arial"/>
          <w:i/>
          <w:sz w:val="23"/>
          <w:szCs w:val="23"/>
          <w:lang w:val="en-CA"/>
        </w:rPr>
        <w:t xml:space="preserve"> </w:t>
      </w:r>
      <w:r w:rsidRPr="00552383">
        <w:rPr>
          <w:rFonts w:ascii="Arial" w:hAnsi="Arial" w:cs="Arial"/>
          <w:sz w:val="23"/>
          <w:szCs w:val="23"/>
          <w:lang w:val="en-CA"/>
        </w:rPr>
        <w:t xml:space="preserve">and R87 </w:t>
      </w:r>
      <w:r w:rsidRPr="00552383">
        <w:rPr>
          <w:rFonts w:ascii="Arial" w:hAnsi="Arial" w:cs="Arial"/>
          <w:i/>
          <w:sz w:val="23"/>
          <w:szCs w:val="23"/>
          <w:lang w:val="en-CA"/>
        </w:rPr>
        <w:t xml:space="preserve">Quantity of product </w:t>
      </w:r>
      <w:r w:rsidRPr="00211A5E">
        <w:rPr>
          <w:rFonts w:ascii="Arial" w:hAnsi="Arial" w:cs="Arial"/>
          <w:i/>
          <w:sz w:val="23"/>
          <w:szCs w:val="23"/>
          <w:lang w:val="en-CA"/>
        </w:rPr>
        <w:t>in prepackages</w:t>
      </w:r>
      <w:r w:rsidR="005523E9">
        <w:rPr>
          <w:rFonts w:ascii="Arial" w:hAnsi="Arial" w:cs="Arial"/>
          <w:i/>
          <w:sz w:val="23"/>
          <w:szCs w:val="23"/>
          <w:lang w:val="en-CA"/>
        </w:rPr>
        <w:t>.</w:t>
      </w:r>
      <w:r w:rsidR="005E1AD2">
        <w:rPr>
          <w:rFonts w:ascii="Arial" w:hAnsi="Arial" w:cs="Arial"/>
          <w:i/>
          <w:sz w:val="23"/>
          <w:szCs w:val="23"/>
          <w:lang w:val="en-CA"/>
        </w:rPr>
        <w:t xml:space="preserve"> </w:t>
      </w:r>
      <w:r w:rsidR="005523E9">
        <w:rPr>
          <w:rFonts w:ascii="Arial" w:hAnsi="Arial" w:cs="Arial"/>
          <w:i/>
          <w:sz w:val="23"/>
          <w:szCs w:val="23"/>
          <w:lang w:val="en-CA"/>
        </w:rPr>
        <w:t xml:space="preserve"> </w:t>
      </w:r>
      <w:r w:rsidR="005523E9" w:rsidRPr="00BC5216">
        <w:rPr>
          <w:rFonts w:ascii="Arial" w:hAnsi="Arial" w:cs="Arial"/>
          <w:sz w:val="23"/>
          <w:szCs w:val="23"/>
          <w:lang w:val="en-CA"/>
        </w:rPr>
        <w:t>I</w:t>
      </w:r>
      <w:r w:rsidRPr="00C97C72">
        <w:rPr>
          <w:rFonts w:ascii="Arial" w:hAnsi="Arial" w:cs="Arial"/>
          <w:sz w:val="23"/>
          <w:szCs w:val="23"/>
          <w:lang w:val="en-CA"/>
        </w:rPr>
        <w:t xml:space="preserve">n addition </w:t>
      </w:r>
      <w:r w:rsidR="005523E9">
        <w:rPr>
          <w:rFonts w:ascii="Arial" w:hAnsi="Arial" w:cs="Arial"/>
          <w:sz w:val="23"/>
          <w:szCs w:val="23"/>
          <w:lang w:val="en-CA"/>
        </w:rPr>
        <w:t xml:space="preserve">it </w:t>
      </w:r>
      <w:r w:rsidRPr="00C97C72">
        <w:rPr>
          <w:rFonts w:ascii="Arial" w:hAnsi="Arial" w:cs="Arial"/>
          <w:sz w:val="23"/>
          <w:szCs w:val="23"/>
          <w:lang w:val="en-CA"/>
        </w:rPr>
        <w:t>provid</w:t>
      </w:r>
      <w:r w:rsidR="005523E9">
        <w:rPr>
          <w:rFonts w:ascii="Arial" w:hAnsi="Arial" w:cs="Arial"/>
          <w:sz w:val="23"/>
          <w:szCs w:val="23"/>
          <w:lang w:val="en-CA"/>
        </w:rPr>
        <w:t>ed</w:t>
      </w:r>
      <w:r w:rsidRPr="00C97C72">
        <w:rPr>
          <w:rFonts w:ascii="Arial" w:hAnsi="Arial" w:cs="Arial"/>
          <w:sz w:val="23"/>
          <w:szCs w:val="23"/>
          <w:lang w:val="en-CA"/>
        </w:rPr>
        <w:t xml:space="preserve"> valuable insights into ‘best practice’ in this area of legal metrology</w:t>
      </w:r>
      <w:r>
        <w:rPr>
          <w:rFonts w:ascii="Arial" w:hAnsi="Arial" w:cs="Arial"/>
          <w:sz w:val="23"/>
          <w:szCs w:val="23"/>
          <w:lang w:val="en-CA"/>
        </w:rPr>
        <w:t>,</w:t>
      </w:r>
      <w:r w:rsidRPr="00C97C72">
        <w:rPr>
          <w:rFonts w:ascii="Arial" w:hAnsi="Arial" w:cs="Arial"/>
          <w:sz w:val="23"/>
          <w:szCs w:val="23"/>
          <w:lang w:val="en-CA"/>
        </w:rPr>
        <w:t xml:space="preserve"> including guidance on system requirements for a certification system for prepackages. </w:t>
      </w:r>
      <w:r>
        <w:rPr>
          <w:rFonts w:ascii="Arial" w:hAnsi="Arial" w:cs="Arial"/>
          <w:sz w:val="23"/>
          <w:szCs w:val="23"/>
          <w:lang w:val="en-CA"/>
        </w:rPr>
        <w:t xml:space="preserve"> </w:t>
      </w:r>
      <w:r w:rsidRPr="00552383">
        <w:rPr>
          <w:rFonts w:ascii="Arial" w:hAnsi="Arial" w:cs="Arial"/>
          <w:sz w:val="23"/>
          <w:szCs w:val="23"/>
          <w:lang w:val="en-CA"/>
        </w:rPr>
        <w:t xml:space="preserve">The training </w:t>
      </w:r>
      <w:r w:rsidRPr="00552383">
        <w:rPr>
          <w:rFonts w:ascii="Arial" w:hAnsi="Arial" w:cs="Arial"/>
          <w:sz w:val="23"/>
          <w:szCs w:val="23"/>
        </w:rPr>
        <w:t>include</w:t>
      </w:r>
      <w:r w:rsidR="005523E9">
        <w:rPr>
          <w:rFonts w:ascii="Arial" w:hAnsi="Arial" w:cs="Arial"/>
          <w:sz w:val="23"/>
          <w:szCs w:val="23"/>
        </w:rPr>
        <w:t>d</w:t>
      </w:r>
      <w:r w:rsidRPr="00552383">
        <w:rPr>
          <w:rFonts w:ascii="Arial" w:hAnsi="Arial" w:cs="Arial"/>
          <w:sz w:val="23"/>
          <w:szCs w:val="23"/>
        </w:rPr>
        <w:t xml:space="preserve"> conduct</w:t>
      </w:r>
      <w:r>
        <w:rPr>
          <w:rFonts w:ascii="Arial" w:hAnsi="Arial" w:cs="Arial"/>
          <w:sz w:val="23"/>
          <w:szCs w:val="23"/>
        </w:rPr>
        <w:t>ing</w:t>
      </w:r>
      <w:r w:rsidRPr="00552383">
        <w:rPr>
          <w:rFonts w:ascii="Arial" w:hAnsi="Arial" w:cs="Arial"/>
          <w:sz w:val="23"/>
          <w:szCs w:val="23"/>
        </w:rPr>
        <w:t xml:space="preserve"> a reference test, </w:t>
      </w:r>
      <w:r w:rsidRPr="00552383">
        <w:rPr>
          <w:rFonts w:ascii="Arial" w:hAnsi="Arial" w:cs="Arial"/>
          <w:sz w:val="23"/>
          <w:szCs w:val="23"/>
          <w:lang w:val="en-CA"/>
        </w:rPr>
        <w:t>issues to be considered when conducting a reference test</w:t>
      </w:r>
      <w:r>
        <w:rPr>
          <w:rFonts w:ascii="Arial" w:hAnsi="Arial" w:cs="Arial"/>
          <w:sz w:val="23"/>
          <w:szCs w:val="23"/>
          <w:lang w:val="en-CA"/>
        </w:rPr>
        <w:t xml:space="preserve">, </w:t>
      </w:r>
      <w:r w:rsidRPr="00552383">
        <w:rPr>
          <w:rFonts w:ascii="Arial" w:hAnsi="Arial" w:cs="Arial"/>
          <w:sz w:val="23"/>
          <w:szCs w:val="23"/>
          <w:lang w:val="en-CA"/>
        </w:rPr>
        <w:t xml:space="preserve">good regulatory practice, </w:t>
      </w:r>
      <w:r>
        <w:rPr>
          <w:rFonts w:ascii="Arial" w:hAnsi="Arial" w:cs="Arial"/>
          <w:sz w:val="23"/>
          <w:szCs w:val="23"/>
          <w:lang w:val="en-CA"/>
        </w:rPr>
        <w:t>practical exercises</w:t>
      </w:r>
      <w:r w:rsidRPr="00552383">
        <w:rPr>
          <w:rFonts w:ascii="Arial" w:hAnsi="Arial" w:cs="Arial"/>
          <w:sz w:val="23"/>
          <w:szCs w:val="23"/>
          <w:lang w:val="en-CA"/>
        </w:rPr>
        <w:t xml:space="preserve"> and an onsite demonstration.</w:t>
      </w:r>
    </w:p>
    <w:p w14:paraId="0EB45B8F" w14:textId="77777777" w:rsidR="00817DAB" w:rsidRPr="0085064A" w:rsidRDefault="00817DAB" w:rsidP="00817DAB">
      <w:pPr>
        <w:pStyle w:val="CommentText"/>
        <w:rPr>
          <w:rFonts w:ascii="Arial" w:hAnsi="Arial" w:cs="Arial"/>
          <w:color w:val="000000"/>
          <w:sz w:val="23"/>
          <w:szCs w:val="23"/>
        </w:rPr>
      </w:pPr>
      <w:r w:rsidRPr="0085064A">
        <w:rPr>
          <w:rFonts w:ascii="Arial" w:hAnsi="Arial" w:cs="Arial"/>
          <w:color w:val="000000"/>
          <w:sz w:val="23"/>
          <w:szCs w:val="23"/>
        </w:rPr>
        <w:t>This training provide</w:t>
      </w:r>
      <w:r w:rsidR="005523E9">
        <w:rPr>
          <w:rFonts w:ascii="Arial" w:hAnsi="Arial" w:cs="Arial"/>
          <w:color w:val="000000"/>
          <w:sz w:val="23"/>
          <w:szCs w:val="23"/>
        </w:rPr>
        <w:t>d</w:t>
      </w:r>
      <w:r w:rsidRPr="0085064A">
        <w:rPr>
          <w:rFonts w:ascii="Arial" w:hAnsi="Arial" w:cs="Arial"/>
          <w:color w:val="000000"/>
          <w:sz w:val="23"/>
          <w:szCs w:val="23"/>
        </w:rPr>
        <w:t xml:space="preserve"> participants with the skills and knowledge to:</w:t>
      </w:r>
    </w:p>
    <w:p w14:paraId="3829360C" w14:textId="77777777" w:rsidR="00817DAB" w:rsidRPr="0085064A" w:rsidRDefault="00817DAB" w:rsidP="00817DAB">
      <w:pPr>
        <w:pStyle w:val="ListParagraph"/>
        <w:widowControl w:val="0"/>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color w:val="000000"/>
          <w:sz w:val="23"/>
          <w:szCs w:val="23"/>
        </w:rPr>
      </w:pPr>
      <w:r w:rsidRPr="0085064A">
        <w:rPr>
          <w:rFonts w:ascii="Arial" w:hAnsi="Arial" w:cs="Arial"/>
          <w:color w:val="000000"/>
          <w:sz w:val="23"/>
          <w:szCs w:val="23"/>
        </w:rPr>
        <w:t xml:space="preserve">Understand </w:t>
      </w:r>
      <w:r>
        <w:rPr>
          <w:rFonts w:ascii="Arial" w:hAnsi="Arial" w:cs="Arial"/>
          <w:color w:val="000000"/>
          <w:sz w:val="23"/>
          <w:szCs w:val="23"/>
        </w:rPr>
        <w:t xml:space="preserve">and apply </w:t>
      </w:r>
      <w:r w:rsidRPr="0085064A">
        <w:rPr>
          <w:rFonts w:ascii="Arial" w:hAnsi="Arial" w:cs="Arial"/>
          <w:color w:val="000000"/>
          <w:sz w:val="23"/>
          <w:szCs w:val="23"/>
        </w:rPr>
        <w:t xml:space="preserve">the </w:t>
      </w:r>
      <w:r w:rsidRPr="001D2EBB">
        <w:rPr>
          <w:rFonts w:ascii="Arial" w:hAnsi="Arial" w:cs="Arial"/>
          <w:color w:val="000000"/>
          <w:sz w:val="23"/>
          <w:szCs w:val="23"/>
        </w:rPr>
        <w:t>re</w:t>
      </w:r>
      <w:r w:rsidR="00AE1607" w:rsidRPr="001D2EBB">
        <w:rPr>
          <w:rFonts w:ascii="Arial" w:hAnsi="Arial" w:cs="Arial"/>
          <w:color w:val="000000"/>
          <w:sz w:val="23"/>
          <w:szCs w:val="23"/>
        </w:rPr>
        <w:t>commendations</w:t>
      </w:r>
      <w:r w:rsidRPr="0085064A">
        <w:rPr>
          <w:rFonts w:ascii="Arial" w:hAnsi="Arial" w:cs="Arial"/>
          <w:color w:val="000000"/>
          <w:sz w:val="23"/>
          <w:szCs w:val="23"/>
        </w:rPr>
        <w:t xml:space="preserve"> of OIML R 87 and R79</w:t>
      </w:r>
    </w:p>
    <w:p w14:paraId="200B2D93" w14:textId="77777777" w:rsidR="00817DAB" w:rsidRPr="0085064A" w:rsidRDefault="00817DAB" w:rsidP="00817DAB">
      <w:pPr>
        <w:pStyle w:val="ListParagraph"/>
        <w:widowControl w:val="0"/>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color w:val="000000"/>
          <w:sz w:val="23"/>
          <w:szCs w:val="23"/>
        </w:rPr>
      </w:pPr>
      <w:r w:rsidRPr="0085064A">
        <w:rPr>
          <w:rFonts w:ascii="Arial" w:hAnsi="Arial" w:cs="Arial"/>
          <w:color w:val="000000"/>
          <w:sz w:val="23"/>
          <w:szCs w:val="23"/>
        </w:rPr>
        <w:t>Inspect prepackaged goods using Internationally accepted A</w:t>
      </w:r>
      <w:r>
        <w:rPr>
          <w:rFonts w:ascii="Arial" w:hAnsi="Arial" w:cs="Arial"/>
          <w:color w:val="000000"/>
          <w:sz w:val="23"/>
          <w:szCs w:val="23"/>
        </w:rPr>
        <w:t xml:space="preserve">verage Quality System </w:t>
      </w:r>
      <w:r w:rsidRPr="0085064A">
        <w:rPr>
          <w:rFonts w:ascii="Arial" w:hAnsi="Arial" w:cs="Arial"/>
          <w:color w:val="000000"/>
          <w:sz w:val="23"/>
          <w:szCs w:val="23"/>
        </w:rPr>
        <w:t>methodology</w:t>
      </w:r>
    </w:p>
    <w:p w14:paraId="67E01141" w14:textId="77777777" w:rsidR="00817DAB" w:rsidRPr="0085064A" w:rsidRDefault="00817DAB" w:rsidP="00817DAB">
      <w:pPr>
        <w:pStyle w:val="ListParagraph"/>
        <w:widowControl w:val="0"/>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color w:val="000000"/>
          <w:sz w:val="23"/>
          <w:szCs w:val="23"/>
        </w:rPr>
      </w:pPr>
      <w:r w:rsidRPr="0085064A">
        <w:rPr>
          <w:rFonts w:ascii="Arial" w:hAnsi="Arial" w:cs="Arial"/>
          <w:color w:val="000000"/>
          <w:sz w:val="23"/>
          <w:szCs w:val="23"/>
        </w:rPr>
        <w:t>Determine if their econom</w:t>
      </w:r>
      <w:r>
        <w:rPr>
          <w:rFonts w:ascii="Arial" w:hAnsi="Arial" w:cs="Arial"/>
          <w:color w:val="000000"/>
          <w:sz w:val="23"/>
          <w:szCs w:val="23"/>
        </w:rPr>
        <w:t xml:space="preserve">y’s </w:t>
      </w:r>
      <w:r w:rsidRPr="0085064A">
        <w:rPr>
          <w:rFonts w:ascii="Arial" w:hAnsi="Arial" w:cs="Arial"/>
          <w:color w:val="000000"/>
          <w:sz w:val="23"/>
          <w:szCs w:val="23"/>
        </w:rPr>
        <w:t>current inspection systems meet OIML requirements</w:t>
      </w:r>
    </w:p>
    <w:p w14:paraId="1A02D4F0" w14:textId="77777777" w:rsidR="00817DAB" w:rsidRPr="001D2EBB" w:rsidRDefault="00817DAB" w:rsidP="00817DAB">
      <w:pPr>
        <w:pStyle w:val="ListParagraph"/>
        <w:widowControl w:val="0"/>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color w:val="000000"/>
          <w:sz w:val="23"/>
          <w:szCs w:val="23"/>
        </w:rPr>
      </w:pPr>
      <w:r w:rsidRPr="0085064A">
        <w:rPr>
          <w:rFonts w:ascii="Arial" w:hAnsi="Arial" w:cs="Arial"/>
          <w:color w:val="000000"/>
          <w:sz w:val="23"/>
          <w:szCs w:val="23"/>
        </w:rPr>
        <w:t xml:space="preserve">Develop an action plan to implement OIML </w:t>
      </w:r>
      <w:r w:rsidRPr="001D2EBB">
        <w:rPr>
          <w:rFonts w:ascii="Arial" w:hAnsi="Arial" w:cs="Arial"/>
          <w:color w:val="000000"/>
          <w:sz w:val="23"/>
          <w:szCs w:val="23"/>
        </w:rPr>
        <w:t>re</w:t>
      </w:r>
      <w:r w:rsidR="00AE1607" w:rsidRPr="001D2EBB">
        <w:rPr>
          <w:rFonts w:ascii="Arial" w:hAnsi="Arial" w:cs="Arial"/>
          <w:color w:val="000000"/>
          <w:sz w:val="23"/>
          <w:szCs w:val="23"/>
        </w:rPr>
        <w:t>commendations</w:t>
      </w:r>
      <w:r w:rsidRPr="001D2EBB">
        <w:rPr>
          <w:rFonts w:ascii="Arial" w:hAnsi="Arial" w:cs="Arial"/>
          <w:color w:val="000000"/>
          <w:sz w:val="23"/>
          <w:szCs w:val="23"/>
        </w:rPr>
        <w:t>.</w:t>
      </w:r>
    </w:p>
    <w:p w14:paraId="79AFCB5C" w14:textId="77777777" w:rsidR="00817DAB" w:rsidRPr="00E024AF" w:rsidRDefault="00817DAB" w:rsidP="00C72BDB">
      <w:pPr>
        <w:spacing w:after="0" w:line="240" w:lineRule="auto"/>
        <w:ind w:left="360"/>
        <w:rPr>
          <w:rFonts w:ascii="Arial" w:hAnsi="Arial" w:cs="Arial"/>
          <w:color w:val="000000"/>
          <w:sz w:val="23"/>
          <w:szCs w:val="23"/>
        </w:rPr>
      </w:pPr>
    </w:p>
    <w:p w14:paraId="68196FE5" w14:textId="77777777" w:rsidR="00817DAB" w:rsidRPr="00211A5E" w:rsidRDefault="00817DAB" w:rsidP="00817DAB">
      <w:pPr>
        <w:rPr>
          <w:rFonts w:ascii="Arial" w:hAnsi="Arial" w:cs="Arial"/>
          <w:sz w:val="23"/>
          <w:szCs w:val="23"/>
          <w:lang w:val="en-CA"/>
        </w:rPr>
      </w:pPr>
      <w:r w:rsidRPr="00552383">
        <w:rPr>
          <w:rFonts w:ascii="Arial" w:hAnsi="Arial" w:cs="Arial"/>
          <w:sz w:val="23"/>
          <w:szCs w:val="23"/>
          <w:lang w:val="en-CA"/>
        </w:rPr>
        <w:t xml:space="preserve">The intent of this training </w:t>
      </w:r>
      <w:r w:rsidR="005523E9">
        <w:rPr>
          <w:rFonts w:ascii="Arial" w:hAnsi="Arial" w:cs="Arial"/>
          <w:sz w:val="23"/>
          <w:szCs w:val="23"/>
          <w:lang w:val="en-CA"/>
        </w:rPr>
        <w:t>wa</w:t>
      </w:r>
      <w:r w:rsidRPr="00552383">
        <w:rPr>
          <w:rFonts w:ascii="Arial" w:hAnsi="Arial" w:cs="Arial"/>
          <w:sz w:val="23"/>
          <w:szCs w:val="23"/>
          <w:lang w:val="en-CA"/>
        </w:rPr>
        <w:t xml:space="preserve">s to </w:t>
      </w:r>
      <w:r>
        <w:rPr>
          <w:rFonts w:ascii="Arial" w:hAnsi="Arial" w:cs="Arial"/>
          <w:sz w:val="23"/>
          <w:szCs w:val="23"/>
          <w:lang w:val="en-CA"/>
        </w:rPr>
        <w:t xml:space="preserve">help improve and </w:t>
      </w:r>
      <w:r w:rsidRPr="00552383">
        <w:rPr>
          <w:rFonts w:ascii="Arial" w:hAnsi="Arial" w:cs="Arial"/>
          <w:sz w:val="23"/>
          <w:szCs w:val="23"/>
          <w:lang w:val="en-CA"/>
        </w:rPr>
        <w:t xml:space="preserve">harmonise metrology </w:t>
      </w:r>
      <w:r>
        <w:rPr>
          <w:rFonts w:ascii="Arial" w:hAnsi="Arial" w:cs="Arial"/>
          <w:sz w:val="23"/>
          <w:szCs w:val="23"/>
          <w:lang w:val="en-CA"/>
        </w:rPr>
        <w:t>capability i</w:t>
      </w:r>
      <w:r w:rsidRPr="00552383">
        <w:rPr>
          <w:rFonts w:ascii="Arial" w:hAnsi="Arial" w:cs="Arial"/>
          <w:sz w:val="23"/>
          <w:szCs w:val="23"/>
          <w:lang w:val="en-CA"/>
        </w:rPr>
        <w:t xml:space="preserve">n the Asia-Pacific region and facilitate trade development through the removal of technical </w:t>
      </w:r>
      <w:r w:rsidRPr="00252F2B">
        <w:rPr>
          <w:rFonts w:ascii="Arial" w:hAnsi="Arial" w:cs="Arial"/>
          <w:sz w:val="23"/>
          <w:szCs w:val="23"/>
          <w:lang w:val="en-CA"/>
        </w:rPr>
        <w:t xml:space="preserve">barriers and </w:t>
      </w:r>
      <w:r>
        <w:rPr>
          <w:rFonts w:ascii="Arial" w:hAnsi="Arial" w:cs="Arial"/>
          <w:sz w:val="23"/>
          <w:szCs w:val="23"/>
          <w:lang w:val="en-CA"/>
        </w:rPr>
        <w:t xml:space="preserve">the application of </w:t>
      </w:r>
      <w:r w:rsidRPr="00252F2B">
        <w:rPr>
          <w:rFonts w:ascii="Arial" w:hAnsi="Arial" w:cs="Arial"/>
          <w:sz w:val="23"/>
          <w:szCs w:val="23"/>
          <w:lang w:val="en-CA"/>
        </w:rPr>
        <w:t>consisten</w:t>
      </w:r>
      <w:r>
        <w:rPr>
          <w:rFonts w:ascii="Arial" w:hAnsi="Arial" w:cs="Arial"/>
          <w:sz w:val="23"/>
          <w:szCs w:val="23"/>
          <w:lang w:val="en-CA"/>
        </w:rPr>
        <w:t>t</w:t>
      </w:r>
      <w:r w:rsidRPr="00252F2B">
        <w:rPr>
          <w:rFonts w:ascii="Arial" w:hAnsi="Arial" w:cs="Arial"/>
          <w:sz w:val="23"/>
          <w:szCs w:val="23"/>
          <w:lang w:val="en-CA"/>
        </w:rPr>
        <w:t xml:space="preserve"> regulatory practice.</w:t>
      </w:r>
    </w:p>
    <w:p w14:paraId="32E69E8D" w14:textId="77777777" w:rsidR="00970C19" w:rsidRDefault="00970C19" w:rsidP="00970C19">
      <w:pPr>
        <w:pStyle w:val="ListParagraph"/>
        <w:numPr>
          <w:ilvl w:val="0"/>
          <w:numId w:val="1"/>
        </w:numPr>
        <w:rPr>
          <w:rFonts w:ascii="Arial" w:hAnsi="Arial" w:cs="Arial"/>
          <w:b/>
        </w:rPr>
      </w:pPr>
      <w:r w:rsidRPr="00655C4B">
        <w:rPr>
          <w:rFonts w:ascii="Arial" w:hAnsi="Arial" w:cs="Arial"/>
          <w:b/>
        </w:rPr>
        <w:t>Target Group</w:t>
      </w:r>
    </w:p>
    <w:p w14:paraId="545D5273" w14:textId="77777777" w:rsidR="00AE1607" w:rsidRPr="001D2EBB" w:rsidRDefault="00AE1607" w:rsidP="00AE1607">
      <w:pPr>
        <w:rPr>
          <w:rFonts w:ascii="Arial" w:hAnsi="Arial" w:cs="Arial"/>
        </w:rPr>
      </w:pPr>
      <w:r w:rsidRPr="001D2EBB">
        <w:rPr>
          <w:rFonts w:ascii="Arial" w:hAnsi="Arial" w:cs="Arial"/>
        </w:rPr>
        <w:t>This program was designed for participants who are responsible for managing or implementing an insoection regieme for prepackaged goods. In addition to some training experience, all participants are expected to have:</w:t>
      </w:r>
    </w:p>
    <w:p w14:paraId="1B30EDB5" w14:textId="77777777" w:rsidR="00AB3B6C" w:rsidRPr="001D2EBB" w:rsidRDefault="00AB3B6C" w:rsidP="00AB3B6C">
      <w:pPr>
        <w:pStyle w:val="ListParagraph"/>
        <w:numPr>
          <w:ilvl w:val="0"/>
          <w:numId w:val="4"/>
        </w:numPr>
        <w:spacing w:before="120" w:after="0"/>
        <w:rPr>
          <w:rFonts w:ascii="Arial" w:hAnsi="Arial" w:cs="Arial"/>
          <w:lang w:eastAsia="ja-JP"/>
        </w:rPr>
      </w:pPr>
      <w:r w:rsidRPr="001D2EBB">
        <w:rPr>
          <w:rFonts w:ascii="Arial" w:hAnsi="Arial" w:cs="Arial"/>
          <w:lang w:eastAsia="ja-JP"/>
        </w:rPr>
        <w:t>Practical experience in the area of prepackaged goods</w:t>
      </w:r>
    </w:p>
    <w:p w14:paraId="3F1BE9C2" w14:textId="77777777" w:rsidR="00AB3B6C" w:rsidRPr="001D2EBB" w:rsidRDefault="00AB3B6C" w:rsidP="00AB3B6C">
      <w:pPr>
        <w:pStyle w:val="ListParagraph"/>
        <w:numPr>
          <w:ilvl w:val="0"/>
          <w:numId w:val="4"/>
        </w:numPr>
        <w:spacing w:before="120" w:after="0"/>
        <w:rPr>
          <w:rFonts w:ascii="Arial" w:hAnsi="Arial" w:cs="Arial"/>
          <w:lang w:eastAsia="ja-JP"/>
        </w:rPr>
      </w:pPr>
      <w:r w:rsidRPr="001D2EBB">
        <w:rPr>
          <w:rFonts w:ascii="Arial" w:hAnsi="Arial" w:cs="Arial"/>
          <w:lang w:eastAsia="ja-JP"/>
        </w:rPr>
        <w:lastRenderedPageBreak/>
        <w:t>Responsibility for implementati</w:t>
      </w:r>
      <w:r w:rsidR="00AE1607" w:rsidRPr="001D2EBB">
        <w:rPr>
          <w:rFonts w:ascii="Arial" w:hAnsi="Arial" w:cs="Arial"/>
          <w:lang w:eastAsia="ja-JP"/>
        </w:rPr>
        <w:t>ng</w:t>
      </w:r>
      <w:r w:rsidRPr="001D2EBB">
        <w:rPr>
          <w:rFonts w:ascii="Arial" w:hAnsi="Arial" w:cs="Arial"/>
          <w:lang w:eastAsia="ja-JP"/>
        </w:rPr>
        <w:t xml:space="preserve"> of metrological control of prepackaged goods</w:t>
      </w:r>
    </w:p>
    <w:p w14:paraId="2CE38960" w14:textId="77777777" w:rsidR="00AB3B6C" w:rsidRPr="001D2EBB" w:rsidRDefault="00AB3B6C" w:rsidP="00AB3B6C">
      <w:pPr>
        <w:pStyle w:val="ListParagraph"/>
        <w:numPr>
          <w:ilvl w:val="0"/>
          <w:numId w:val="4"/>
        </w:numPr>
        <w:spacing w:before="120" w:after="0"/>
        <w:rPr>
          <w:rFonts w:ascii="Arial" w:hAnsi="Arial" w:cs="Arial"/>
          <w:lang w:eastAsia="ja-JP"/>
        </w:rPr>
      </w:pPr>
      <w:r w:rsidRPr="001D2EBB">
        <w:rPr>
          <w:rFonts w:ascii="Arial" w:hAnsi="Arial" w:cs="Arial"/>
          <w:lang w:eastAsia="ja-JP"/>
        </w:rPr>
        <w:t>Ability to train others within own economy as well as within the framework of future APLMF courses</w:t>
      </w:r>
    </w:p>
    <w:p w14:paraId="3019EFCF" w14:textId="77777777" w:rsidR="00AB3B6C" w:rsidRPr="001D2EBB" w:rsidRDefault="00AB3B6C" w:rsidP="00AB3B6C">
      <w:pPr>
        <w:pStyle w:val="ListParagraph"/>
        <w:numPr>
          <w:ilvl w:val="0"/>
          <w:numId w:val="4"/>
        </w:numPr>
        <w:spacing w:before="120" w:after="0"/>
        <w:rPr>
          <w:rFonts w:ascii="Arial" w:hAnsi="Arial" w:cs="Arial"/>
          <w:lang w:eastAsia="ja-JP"/>
        </w:rPr>
      </w:pPr>
      <w:r w:rsidRPr="001D2EBB">
        <w:rPr>
          <w:rFonts w:ascii="Arial" w:hAnsi="Arial" w:cs="Arial"/>
          <w:lang w:eastAsia="ja-JP"/>
        </w:rPr>
        <w:t>Experience as an inspector</w:t>
      </w:r>
    </w:p>
    <w:p w14:paraId="6E119A0F" w14:textId="77777777" w:rsidR="00655C4B" w:rsidRPr="00655C4B" w:rsidRDefault="00655C4B" w:rsidP="00970C19">
      <w:pPr>
        <w:pStyle w:val="ListParagraph"/>
        <w:rPr>
          <w:rFonts w:ascii="Arial" w:hAnsi="Arial" w:cs="Arial"/>
          <w:lang w:val="en-US"/>
        </w:rPr>
      </w:pPr>
    </w:p>
    <w:p w14:paraId="345024B1" w14:textId="77777777" w:rsidR="00970C19" w:rsidRPr="00915710" w:rsidRDefault="000419E1" w:rsidP="00970C19">
      <w:pPr>
        <w:pStyle w:val="ListParagraph"/>
        <w:numPr>
          <w:ilvl w:val="0"/>
          <w:numId w:val="1"/>
        </w:numPr>
        <w:rPr>
          <w:rFonts w:ascii="Arial" w:hAnsi="Arial" w:cs="Arial"/>
          <w:b/>
        </w:rPr>
      </w:pPr>
      <w:r w:rsidRPr="00915710">
        <w:rPr>
          <w:rFonts w:ascii="Arial" w:hAnsi="Arial" w:cs="Arial"/>
          <w:b/>
        </w:rPr>
        <w:t>Highlights/ Lessons Learned</w:t>
      </w:r>
    </w:p>
    <w:p w14:paraId="65284C90" w14:textId="1454B323" w:rsidR="00564F93" w:rsidRDefault="00C62145" w:rsidP="00564F93">
      <w:pPr>
        <w:pStyle w:val="ListParagraph"/>
        <w:ind w:left="0"/>
        <w:rPr>
          <w:rFonts w:ascii="Arial" w:hAnsi="Arial" w:cs="Arial"/>
          <w:lang w:val="en-US"/>
        </w:rPr>
      </w:pPr>
      <w:r>
        <w:rPr>
          <w:rFonts w:ascii="Arial" w:hAnsi="Arial" w:cs="Arial"/>
          <w:lang w:val="en-US"/>
        </w:rPr>
        <w:t>The objectives of the train were</w:t>
      </w:r>
      <w:r w:rsidR="00AE760A" w:rsidRPr="00BC5216">
        <w:rPr>
          <w:rFonts w:ascii="Arial" w:hAnsi="Arial" w:cs="Arial"/>
          <w:lang w:val="en-US"/>
        </w:rPr>
        <w:t xml:space="preserve"> part</w:t>
      </w:r>
      <w:r>
        <w:rPr>
          <w:rFonts w:ascii="Arial" w:hAnsi="Arial" w:cs="Arial"/>
          <w:lang w:val="en-US"/>
        </w:rPr>
        <w:t>ially</w:t>
      </w:r>
      <w:r w:rsidR="000D09E8">
        <w:rPr>
          <w:rFonts w:ascii="Arial" w:hAnsi="Arial" w:cs="Arial"/>
          <w:lang w:val="en-US"/>
        </w:rPr>
        <w:t xml:space="preserve"> met:</w:t>
      </w:r>
      <w:r w:rsidR="00AE760A" w:rsidRPr="00BC5216">
        <w:rPr>
          <w:rFonts w:ascii="Arial" w:hAnsi="Arial" w:cs="Arial"/>
          <w:lang w:val="en-US"/>
        </w:rPr>
        <w:t xml:space="preserve"> the basic theory was covered but participant number and time limitations restricted what could be delivered and reduced the practical exercises. </w:t>
      </w:r>
      <w:r w:rsidRPr="00C62145">
        <w:rPr>
          <w:rFonts w:ascii="Arial" w:hAnsi="Arial" w:cs="Arial"/>
          <w:lang w:val="en-US"/>
        </w:rPr>
        <w:t xml:space="preserve">There </w:t>
      </w:r>
      <w:r w:rsidRPr="001D2EBB">
        <w:rPr>
          <w:rFonts w:ascii="Arial" w:hAnsi="Arial" w:cs="Arial"/>
          <w:lang w:val="en-US"/>
        </w:rPr>
        <w:t>were a number of participants included that did not meet the target group criteria.</w:t>
      </w:r>
      <w:r>
        <w:rPr>
          <w:rFonts w:ascii="Arial" w:hAnsi="Arial" w:cs="Arial"/>
          <w:lang w:val="en-US"/>
        </w:rPr>
        <w:t xml:space="preserve"> The acceptance of participants was not managed by the Coordination Committee within the MEDEA project as the course was presented in partnership with the OIML Pilot Training Centre. In future, it would be advisable to ensure there is overall agreement regarding the target group and the numbers of participants attending</w:t>
      </w:r>
      <w:r w:rsidR="00564F93">
        <w:rPr>
          <w:rFonts w:ascii="Arial" w:hAnsi="Arial" w:cs="Arial"/>
          <w:lang w:val="en-US"/>
        </w:rPr>
        <w:t xml:space="preserve"> to ensure the objectives can be achieved.</w:t>
      </w:r>
      <w:r>
        <w:rPr>
          <w:rFonts w:ascii="Arial" w:hAnsi="Arial" w:cs="Arial"/>
          <w:lang w:val="en-US"/>
        </w:rPr>
        <w:t xml:space="preserve"> </w:t>
      </w:r>
      <w:r w:rsidR="00564F93">
        <w:rPr>
          <w:rFonts w:ascii="Arial" w:hAnsi="Arial" w:cs="Arial"/>
          <w:lang w:val="en-US"/>
        </w:rPr>
        <w:t>Then it is essential to v</w:t>
      </w:r>
      <w:r w:rsidR="00564F93" w:rsidRPr="00BC5216">
        <w:rPr>
          <w:rFonts w:ascii="Arial" w:hAnsi="Arial" w:cs="Arial"/>
          <w:lang w:val="en-US"/>
        </w:rPr>
        <w:t xml:space="preserve">et the applicants to ensure they fit the target group criteria. </w:t>
      </w:r>
      <w:r w:rsidR="00564F93">
        <w:rPr>
          <w:rFonts w:ascii="Arial" w:hAnsi="Arial" w:cs="Arial"/>
          <w:lang w:val="en-US"/>
        </w:rPr>
        <w:t xml:space="preserve">The program agenda needs to be worked out with the trainers and then adhered to so there is </w:t>
      </w:r>
      <w:r w:rsidR="00564F93" w:rsidRPr="00BC5216">
        <w:rPr>
          <w:rFonts w:ascii="Arial" w:hAnsi="Arial" w:cs="Arial"/>
          <w:lang w:val="en-US"/>
        </w:rPr>
        <w:t>sufficient time to complete the course material within the time</w:t>
      </w:r>
      <w:r w:rsidR="00564F93">
        <w:rPr>
          <w:rFonts w:ascii="Arial" w:hAnsi="Arial" w:cs="Arial"/>
          <w:lang w:val="en-US"/>
        </w:rPr>
        <w:t xml:space="preserve"> available.</w:t>
      </w:r>
    </w:p>
    <w:p w14:paraId="6F8815F8" w14:textId="77777777" w:rsidR="005523E9" w:rsidRDefault="005523E9" w:rsidP="000419E1">
      <w:pPr>
        <w:pStyle w:val="ListParagraph"/>
        <w:rPr>
          <w:rFonts w:ascii="Arial" w:hAnsi="Arial" w:cs="Arial"/>
          <w:i/>
          <w:lang w:val="en-US"/>
        </w:rPr>
      </w:pPr>
    </w:p>
    <w:p w14:paraId="52BFAEAC" w14:textId="2D519015" w:rsidR="00C62145" w:rsidRPr="001D2EBB" w:rsidRDefault="00C62145" w:rsidP="001D2EBB">
      <w:pPr>
        <w:pStyle w:val="ListParagraph"/>
        <w:ind w:left="0"/>
        <w:rPr>
          <w:rFonts w:ascii="Arial" w:hAnsi="Arial" w:cs="Arial"/>
          <w:lang w:val="en-US"/>
        </w:rPr>
      </w:pPr>
      <w:r w:rsidRPr="001D2EBB">
        <w:rPr>
          <w:rFonts w:ascii="Arial" w:hAnsi="Arial" w:cs="Arial"/>
          <w:lang w:val="en-US"/>
        </w:rPr>
        <w:t>42 people from 17 economies attended this course and of these 22 responded to the activity survey. This is quite low return as generally for MEDEA programs we get 100% feedback. Those who responded provided the following feedback:</w:t>
      </w:r>
    </w:p>
    <w:p w14:paraId="287FCCFE" w14:textId="77777777" w:rsidR="00217CC6" w:rsidRPr="001D2EBB" w:rsidRDefault="00217CC6" w:rsidP="000419E1">
      <w:pPr>
        <w:pStyle w:val="ListParagraph"/>
        <w:rPr>
          <w:rFonts w:ascii="Arial" w:hAnsi="Arial" w:cs="Arial"/>
          <w:lang w:val="en-US"/>
        </w:rPr>
      </w:pPr>
    </w:p>
    <w:p w14:paraId="49E7FB9F" w14:textId="77777777" w:rsidR="005E4921" w:rsidRPr="001D2EBB" w:rsidRDefault="005E4921" w:rsidP="001D2EBB">
      <w:pPr>
        <w:pStyle w:val="ListParagraph"/>
        <w:numPr>
          <w:ilvl w:val="0"/>
          <w:numId w:val="14"/>
        </w:numPr>
        <w:rPr>
          <w:rFonts w:ascii="Arial" w:hAnsi="Arial" w:cs="Arial"/>
          <w:lang w:val="en-US"/>
        </w:rPr>
      </w:pPr>
      <w:r w:rsidRPr="001D2EBB">
        <w:rPr>
          <w:rFonts w:ascii="Arial" w:hAnsi="Arial" w:cs="Arial"/>
          <w:lang w:val="en-US"/>
        </w:rPr>
        <w:t>Logistics - 85% of respondents rated these as good or excellent;</w:t>
      </w:r>
    </w:p>
    <w:p w14:paraId="24A725C8" w14:textId="77777777" w:rsidR="005E4921" w:rsidRPr="001D2EBB" w:rsidRDefault="005E4921" w:rsidP="001D2EBB">
      <w:pPr>
        <w:pStyle w:val="ListParagraph"/>
        <w:numPr>
          <w:ilvl w:val="0"/>
          <w:numId w:val="14"/>
        </w:numPr>
        <w:rPr>
          <w:rFonts w:ascii="Arial" w:hAnsi="Arial" w:cs="Arial"/>
          <w:lang w:val="en-US"/>
        </w:rPr>
      </w:pPr>
      <w:r w:rsidRPr="001D2EBB">
        <w:rPr>
          <w:rFonts w:ascii="Arial" w:hAnsi="Arial" w:cs="Arial"/>
          <w:lang w:val="en-US"/>
        </w:rPr>
        <w:t>Quality of training materials – 10% satisfactory, 45% good and 45% excellent;</w:t>
      </w:r>
    </w:p>
    <w:p w14:paraId="3B612FB7" w14:textId="77777777" w:rsidR="005523E9" w:rsidRPr="001D2EBB" w:rsidRDefault="005E4921" w:rsidP="001D2EBB">
      <w:pPr>
        <w:pStyle w:val="ListParagraph"/>
        <w:numPr>
          <w:ilvl w:val="0"/>
          <w:numId w:val="14"/>
        </w:numPr>
        <w:rPr>
          <w:rFonts w:ascii="Arial" w:hAnsi="Arial" w:cs="Arial"/>
          <w:lang w:val="en-US"/>
        </w:rPr>
      </w:pPr>
      <w:r w:rsidRPr="001D2EBB">
        <w:rPr>
          <w:rFonts w:ascii="Arial" w:hAnsi="Arial" w:cs="Arial"/>
          <w:lang w:val="en-US"/>
        </w:rPr>
        <w:t>Relevance of topics - 10% satisfactory, 45% good and 45% excellent;</w:t>
      </w:r>
    </w:p>
    <w:p w14:paraId="1A7052F4" w14:textId="77777777" w:rsidR="005E4921" w:rsidRPr="001D2EBB" w:rsidRDefault="005E4921" w:rsidP="001D2EBB">
      <w:pPr>
        <w:pStyle w:val="ListParagraph"/>
        <w:numPr>
          <w:ilvl w:val="0"/>
          <w:numId w:val="14"/>
        </w:numPr>
        <w:rPr>
          <w:rFonts w:ascii="Arial" w:hAnsi="Arial" w:cs="Arial"/>
          <w:lang w:val="en-US"/>
        </w:rPr>
      </w:pPr>
      <w:r w:rsidRPr="001D2EBB">
        <w:rPr>
          <w:rFonts w:ascii="Arial" w:hAnsi="Arial" w:cs="Arial"/>
          <w:lang w:val="en-US"/>
        </w:rPr>
        <w:t>Competence of trainers – 60% good, 36% excellent;</w:t>
      </w:r>
    </w:p>
    <w:p w14:paraId="622B1B74" w14:textId="77777777" w:rsidR="005E4921" w:rsidRPr="001D2EBB" w:rsidRDefault="005E4921" w:rsidP="001D2EBB">
      <w:pPr>
        <w:pStyle w:val="ListParagraph"/>
        <w:numPr>
          <w:ilvl w:val="0"/>
          <w:numId w:val="14"/>
        </w:numPr>
        <w:rPr>
          <w:rFonts w:ascii="Arial" w:hAnsi="Arial" w:cs="Arial"/>
          <w:lang w:val="en-US"/>
        </w:rPr>
      </w:pPr>
      <w:r w:rsidRPr="001D2EBB">
        <w:rPr>
          <w:rFonts w:ascii="Arial" w:hAnsi="Arial" w:cs="Arial"/>
          <w:lang w:val="en-US"/>
        </w:rPr>
        <w:t>Clarity of lectures - 72% good, 18% excellent</w:t>
      </w:r>
    </w:p>
    <w:p w14:paraId="2AC90F8D" w14:textId="77777777" w:rsidR="005E4921" w:rsidRPr="001D2EBB" w:rsidRDefault="005E4921" w:rsidP="001D2EBB">
      <w:pPr>
        <w:pStyle w:val="ListParagraph"/>
        <w:numPr>
          <w:ilvl w:val="0"/>
          <w:numId w:val="14"/>
        </w:numPr>
        <w:rPr>
          <w:rFonts w:ascii="Arial" w:hAnsi="Arial" w:cs="Arial"/>
          <w:lang w:val="en-US"/>
        </w:rPr>
      </w:pPr>
      <w:r w:rsidRPr="001D2EBB">
        <w:rPr>
          <w:rFonts w:ascii="Arial" w:hAnsi="Arial" w:cs="Arial"/>
          <w:lang w:val="en-US"/>
        </w:rPr>
        <w:t>Clarity of slides – 60% good, 27% excellent</w:t>
      </w:r>
    </w:p>
    <w:p w14:paraId="7E6668F7" w14:textId="77777777" w:rsidR="005E4921" w:rsidRPr="001D2EBB" w:rsidRDefault="005E4921" w:rsidP="001D2EBB">
      <w:pPr>
        <w:pStyle w:val="ListParagraph"/>
        <w:numPr>
          <w:ilvl w:val="0"/>
          <w:numId w:val="14"/>
        </w:numPr>
        <w:rPr>
          <w:rFonts w:ascii="Arial" w:hAnsi="Arial" w:cs="Arial"/>
          <w:lang w:val="en-US"/>
        </w:rPr>
      </w:pPr>
      <w:r w:rsidRPr="001D2EBB">
        <w:rPr>
          <w:rFonts w:ascii="Arial" w:hAnsi="Arial" w:cs="Arial"/>
          <w:lang w:val="en-US"/>
        </w:rPr>
        <w:t>Clarity of practical sessions – 23% satisfactory, 36% good, 36% excellent</w:t>
      </w:r>
    </w:p>
    <w:p w14:paraId="39D5B647" w14:textId="77777777" w:rsidR="005E4921" w:rsidRPr="001D2EBB" w:rsidRDefault="005E4921" w:rsidP="000419E1">
      <w:pPr>
        <w:pStyle w:val="ListParagraph"/>
        <w:rPr>
          <w:rFonts w:ascii="Arial" w:hAnsi="Arial" w:cs="Arial"/>
          <w:lang w:val="en-US"/>
        </w:rPr>
      </w:pPr>
    </w:p>
    <w:p w14:paraId="6B1A53DD" w14:textId="31C3AE3F" w:rsidR="00564F93" w:rsidRDefault="00D81972" w:rsidP="00564F93">
      <w:pPr>
        <w:pStyle w:val="ListParagraph"/>
        <w:ind w:left="0"/>
        <w:rPr>
          <w:rFonts w:ascii="Arial" w:hAnsi="Arial" w:cs="Arial"/>
          <w:lang w:val="en-US"/>
        </w:rPr>
      </w:pPr>
      <w:r w:rsidRPr="001D2EBB">
        <w:rPr>
          <w:rFonts w:ascii="Arial" w:hAnsi="Arial" w:cs="Arial"/>
          <w:lang w:val="en-US"/>
        </w:rPr>
        <w:t>There was a high degree of agreement that the activities were relevant, the group discussions assisted a better understanding of the topic and group size facilitated discussion and sharing.</w:t>
      </w:r>
      <w:r w:rsidR="00564F93" w:rsidRPr="001D2EBB">
        <w:rPr>
          <w:rFonts w:ascii="Arial" w:hAnsi="Arial" w:cs="Arial"/>
          <w:lang w:val="en-US"/>
        </w:rPr>
        <w:t xml:space="preserve"> </w:t>
      </w:r>
      <w:r w:rsidR="00564F93">
        <w:rPr>
          <w:rFonts w:ascii="Arial" w:hAnsi="Arial" w:cs="Arial"/>
          <w:lang w:val="en-US"/>
        </w:rPr>
        <w:t>Participants said t</w:t>
      </w:r>
      <w:r w:rsidR="00564F93" w:rsidRPr="00BC5216">
        <w:rPr>
          <w:rFonts w:ascii="Arial" w:hAnsi="Arial" w:cs="Arial"/>
          <w:lang w:val="en-US"/>
        </w:rPr>
        <w:t>he practical exercises to apply the knowledge gained and group discussions with the participants and trainers</w:t>
      </w:r>
      <w:r w:rsidR="00564F93">
        <w:rPr>
          <w:rFonts w:ascii="Arial" w:hAnsi="Arial" w:cs="Arial"/>
          <w:lang w:val="en-US"/>
        </w:rPr>
        <w:t xml:space="preserve"> were the highlights of the training</w:t>
      </w:r>
      <w:r w:rsidR="00564F93" w:rsidRPr="00BC5216">
        <w:rPr>
          <w:rFonts w:ascii="Arial" w:hAnsi="Arial" w:cs="Arial"/>
          <w:lang w:val="en-US"/>
        </w:rPr>
        <w:t>.</w:t>
      </w:r>
    </w:p>
    <w:p w14:paraId="6C103873" w14:textId="77777777" w:rsidR="005E4921" w:rsidRDefault="005E4921" w:rsidP="001D2EBB">
      <w:pPr>
        <w:pStyle w:val="ListParagraph"/>
        <w:ind w:left="0"/>
        <w:rPr>
          <w:rFonts w:ascii="Arial" w:hAnsi="Arial" w:cs="Arial"/>
          <w:lang w:val="en-US"/>
        </w:rPr>
      </w:pPr>
    </w:p>
    <w:p w14:paraId="455274A9" w14:textId="77777777" w:rsidR="00D81972" w:rsidRDefault="00D81972" w:rsidP="001D2EBB">
      <w:pPr>
        <w:pStyle w:val="ListParagraph"/>
        <w:ind w:left="0"/>
        <w:rPr>
          <w:rFonts w:ascii="Arial" w:hAnsi="Arial" w:cs="Arial"/>
          <w:i/>
          <w:lang w:val="en-US"/>
        </w:rPr>
      </w:pPr>
    </w:p>
    <w:p w14:paraId="12EFE664" w14:textId="77777777" w:rsidR="00981C4C" w:rsidRPr="00915710" w:rsidRDefault="00981C4C" w:rsidP="00981C4C">
      <w:pPr>
        <w:pStyle w:val="ListParagraph"/>
        <w:numPr>
          <w:ilvl w:val="0"/>
          <w:numId w:val="1"/>
        </w:numPr>
        <w:rPr>
          <w:rFonts w:ascii="Arial" w:hAnsi="Arial" w:cs="Arial"/>
          <w:b/>
        </w:rPr>
      </w:pPr>
      <w:r w:rsidRPr="00915710">
        <w:rPr>
          <w:rFonts w:ascii="Arial" w:hAnsi="Arial" w:cs="Arial"/>
          <w:b/>
        </w:rPr>
        <w:t>Next Steps/ Follow-up</w:t>
      </w:r>
    </w:p>
    <w:p w14:paraId="2E3CA718" w14:textId="36541A57" w:rsidR="00981C4C" w:rsidRDefault="0088138A" w:rsidP="001D2EBB">
      <w:pPr>
        <w:pStyle w:val="ListParagraph"/>
        <w:spacing w:after="0" w:line="240" w:lineRule="auto"/>
        <w:ind w:left="0"/>
        <w:rPr>
          <w:rFonts w:ascii="Arial" w:hAnsi="Arial" w:cs="Arial"/>
          <w:lang w:val="en-US"/>
        </w:rPr>
      </w:pPr>
      <w:r w:rsidRPr="0003163B">
        <w:rPr>
          <w:rFonts w:ascii="Arial" w:hAnsi="Arial" w:cs="Arial"/>
          <w:lang w:val="en-US"/>
        </w:rPr>
        <w:t>Participants agreed to complete their action plans</w:t>
      </w:r>
      <w:r>
        <w:rPr>
          <w:rFonts w:ascii="Arial" w:hAnsi="Arial" w:cs="Arial"/>
          <w:lang w:val="en-US"/>
        </w:rPr>
        <w:t xml:space="preserve"> and to report to their Directors and to send a report to the Secretariat within 6 months. Annex 4 contains a list of action plans. Most people agreed they would be improving their procedures and would be training others or delivering awareness raising programs when they return to their economies.</w:t>
      </w:r>
    </w:p>
    <w:p w14:paraId="67E31B88" w14:textId="77777777" w:rsidR="000D09E8" w:rsidRDefault="000D09E8">
      <w:pPr>
        <w:rPr>
          <w:rFonts w:ascii="Arial" w:hAnsi="Arial" w:cs="Arial"/>
          <w:b/>
          <w:lang w:val="en-US"/>
        </w:rPr>
      </w:pPr>
      <w:r>
        <w:rPr>
          <w:rFonts w:ascii="Arial" w:hAnsi="Arial" w:cs="Arial"/>
          <w:b/>
          <w:lang w:val="en-US"/>
        </w:rPr>
        <w:br w:type="page"/>
      </w:r>
    </w:p>
    <w:p w14:paraId="0EA42C1E" w14:textId="77777777" w:rsidR="00981C4C" w:rsidRPr="00915710" w:rsidRDefault="00981C4C" w:rsidP="00981C4C">
      <w:pPr>
        <w:rPr>
          <w:rFonts w:ascii="Arial" w:hAnsi="Arial" w:cs="Arial"/>
          <w:b/>
          <w:lang w:val="en-US"/>
        </w:rPr>
      </w:pPr>
      <w:r w:rsidRPr="00915710">
        <w:rPr>
          <w:rFonts w:ascii="Arial" w:hAnsi="Arial" w:cs="Arial"/>
          <w:b/>
          <w:lang w:val="en-US"/>
        </w:rPr>
        <w:lastRenderedPageBreak/>
        <w:t>Annex 1: Workshop Program</w:t>
      </w:r>
    </w:p>
    <w:p w14:paraId="3FE4B167" w14:textId="77777777" w:rsidR="00B31443" w:rsidRPr="00552383" w:rsidRDefault="00B31443" w:rsidP="00B31443">
      <w:pPr>
        <w:jc w:val="center"/>
        <w:rPr>
          <w:rFonts w:ascii="Arial" w:hAnsi="Arial" w:cs="Arial"/>
          <w:b/>
          <w:sz w:val="23"/>
          <w:szCs w:val="23"/>
          <w:lang w:val="en-CA"/>
        </w:rPr>
      </w:pPr>
      <w:r w:rsidRPr="002766E9">
        <w:rPr>
          <w:rFonts w:ascii="Arial" w:hAnsi="Arial" w:cs="Arial"/>
          <w:b/>
          <w:sz w:val="32"/>
          <w:szCs w:val="28"/>
        </w:rPr>
        <w:t>Training Course on Pre</w:t>
      </w:r>
      <w:r>
        <w:rPr>
          <w:rFonts w:ascii="Arial" w:hAnsi="Arial" w:cs="Arial"/>
          <w:b/>
          <w:sz w:val="32"/>
          <w:szCs w:val="28"/>
        </w:rPr>
        <w:t>-</w:t>
      </w:r>
      <w:r w:rsidRPr="002766E9">
        <w:rPr>
          <w:rFonts w:ascii="Arial" w:hAnsi="Arial" w:cs="Arial"/>
          <w:b/>
          <w:sz w:val="32"/>
          <w:szCs w:val="28"/>
        </w:rPr>
        <w:t>package</w:t>
      </w:r>
      <w:r>
        <w:rPr>
          <w:rFonts w:ascii="Arial" w:hAnsi="Arial" w:cs="Arial"/>
          <w:b/>
          <w:sz w:val="32"/>
          <w:szCs w:val="28"/>
        </w:rPr>
        <w:t>d</w:t>
      </w:r>
      <w:r w:rsidRPr="002766E9">
        <w:rPr>
          <w:rFonts w:ascii="Arial" w:hAnsi="Arial" w:cs="Arial"/>
          <w:b/>
          <w:sz w:val="32"/>
          <w:szCs w:val="28"/>
        </w:rPr>
        <w:t xml:space="preserve"> Goods</w:t>
      </w:r>
      <w:r>
        <w:rPr>
          <w:rFonts w:ascii="Arial" w:hAnsi="Arial" w:cs="Arial"/>
          <w:b/>
          <w:sz w:val="32"/>
          <w:szCs w:val="28"/>
        </w:rPr>
        <w:br/>
      </w:r>
      <w:r w:rsidRPr="002D7867">
        <w:rPr>
          <w:rFonts w:ascii="Arial" w:hAnsi="Arial" w:cs="Arial"/>
          <w:sz w:val="28"/>
          <w:lang w:val="en-CA"/>
        </w:rPr>
        <w:t>10-13 April 2018, Nanning, PR China</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1964"/>
        <w:gridCol w:w="5280"/>
        <w:gridCol w:w="2046"/>
      </w:tblGrid>
      <w:tr w:rsidR="00B31443" w:rsidRPr="00786FBC" w14:paraId="35B48791" w14:textId="77777777" w:rsidTr="00BC5216">
        <w:tc>
          <w:tcPr>
            <w:tcW w:w="5000" w:type="pct"/>
            <w:gridSpan w:val="3"/>
            <w:tcBorders>
              <w:top w:val="nil"/>
              <w:left w:val="nil"/>
              <w:bottom w:val="single" w:sz="4" w:space="0" w:color="auto"/>
              <w:right w:val="nil"/>
            </w:tcBorders>
            <w:vAlign w:val="center"/>
          </w:tcPr>
          <w:p w14:paraId="43768AB8" w14:textId="77777777" w:rsidR="00B31443" w:rsidRPr="00786FBC" w:rsidRDefault="00B31443" w:rsidP="00BC5216">
            <w:pPr>
              <w:rPr>
                <w:rFonts w:ascii="Arial" w:hAnsi="Arial" w:cs="Arial"/>
                <w:sz w:val="23"/>
                <w:szCs w:val="23"/>
              </w:rPr>
            </w:pPr>
            <w:r w:rsidRPr="00786FBC">
              <w:rPr>
                <w:rFonts w:ascii="Arial" w:hAnsi="Arial" w:cs="Arial"/>
                <w:b/>
                <w:bCs/>
                <w:sz w:val="23"/>
                <w:szCs w:val="23"/>
                <w:u w:val="single"/>
              </w:rPr>
              <w:t>Tuesday 10 April</w:t>
            </w:r>
            <w:r w:rsidRPr="00786FBC">
              <w:rPr>
                <w:rFonts w:ascii="Arial" w:hAnsi="Arial" w:cs="Arial"/>
                <w:b/>
                <w:bCs/>
                <w:sz w:val="23"/>
                <w:szCs w:val="23"/>
              </w:rPr>
              <w:tab/>
            </w:r>
            <w:r w:rsidRPr="00786FBC">
              <w:rPr>
                <w:rFonts w:ascii="Arial" w:hAnsi="Arial" w:cs="Arial"/>
                <w:bCs/>
                <w:sz w:val="23"/>
                <w:szCs w:val="23"/>
              </w:rPr>
              <w:t xml:space="preserve">Venue: </w:t>
            </w:r>
            <w:r w:rsidRPr="00786FBC">
              <w:rPr>
                <w:rFonts w:ascii="Arial" w:hAnsi="Arial" w:cs="Arial"/>
                <w:sz w:val="23"/>
                <w:szCs w:val="23"/>
              </w:rPr>
              <w:t>Nanning, PR China</w:t>
            </w:r>
          </w:p>
        </w:tc>
      </w:tr>
      <w:tr w:rsidR="00B31443" w:rsidRPr="00786FBC" w14:paraId="3DD54884" w14:textId="77777777" w:rsidTr="00BC5216">
        <w:tc>
          <w:tcPr>
            <w:tcW w:w="1057" w:type="pct"/>
            <w:tcBorders>
              <w:top w:val="single" w:sz="4" w:space="0" w:color="auto"/>
            </w:tcBorders>
            <w:vAlign w:val="center"/>
          </w:tcPr>
          <w:p w14:paraId="69C18D88" w14:textId="77777777" w:rsidR="00B31443" w:rsidRPr="00786FBC" w:rsidRDefault="00B31443" w:rsidP="00BC5216">
            <w:pPr>
              <w:rPr>
                <w:rFonts w:ascii="Arial" w:hAnsi="Arial" w:cs="Arial"/>
                <w:b/>
                <w:sz w:val="23"/>
                <w:szCs w:val="23"/>
              </w:rPr>
            </w:pPr>
            <w:r w:rsidRPr="00786FBC">
              <w:rPr>
                <w:rFonts w:ascii="Arial" w:hAnsi="Arial" w:cs="Arial"/>
                <w:b/>
                <w:sz w:val="23"/>
                <w:szCs w:val="23"/>
              </w:rPr>
              <w:t>Time</w:t>
            </w:r>
          </w:p>
        </w:tc>
        <w:tc>
          <w:tcPr>
            <w:tcW w:w="2842" w:type="pct"/>
            <w:tcBorders>
              <w:top w:val="single" w:sz="4" w:space="0" w:color="auto"/>
            </w:tcBorders>
            <w:vAlign w:val="center"/>
          </w:tcPr>
          <w:p w14:paraId="415F7BAA" w14:textId="77777777" w:rsidR="00B31443" w:rsidRPr="00786FBC" w:rsidRDefault="00B31443" w:rsidP="00BC5216">
            <w:pPr>
              <w:rPr>
                <w:rFonts w:ascii="Arial" w:hAnsi="Arial" w:cs="Arial"/>
                <w:b/>
                <w:sz w:val="23"/>
                <w:szCs w:val="23"/>
              </w:rPr>
            </w:pPr>
            <w:r w:rsidRPr="00786FBC">
              <w:rPr>
                <w:rFonts w:ascii="Arial" w:hAnsi="Arial" w:cs="Arial"/>
                <w:b/>
                <w:sz w:val="23"/>
                <w:szCs w:val="23"/>
              </w:rPr>
              <w:t>Details</w:t>
            </w:r>
          </w:p>
        </w:tc>
        <w:tc>
          <w:tcPr>
            <w:tcW w:w="1101" w:type="pct"/>
            <w:tcBorders>
              <w:top w:val="single" w:sz="4" w:space="0" w:color="auto"/>
            </w:tcBorders>
            <w:vAlign w:val="center"/>
          </w:tcPr>
          <w:p w14:paraId="0717F9C2" w14:textId="77777777" w:rsidR="00B31443" w:rsidRPr="00786FBC" w:rsidRDefault="00B31443" w:rsidP="00BC5216">
            <w:pPr>
              <w:rPr>
                <w:rFonts w:ascii="Arial" w:hAnsi="Arial" w:cs="Arial"/>
                <w:b/>
                <w:sz w:val="23"/>
                <w:szCs w:val="23"/>
              </w:rPr>
            </w:pPr>
            <w:r w:rsidRPr="00786FBC">
              <w:rPr>
                <w:rFonts w:ascii="Arial" w:hAnsi="Arial" w:cs="Arial"/>
                <w:b/>
                <w:sz w:val="23"/>
                <w:szCs w:val="23"/>
              </w:rPr>
              <w:t>Presenter</w:t>
            </w:r>
          </w:p>
        </w:tc>
      </w:tr>
      <w:tr w:rsidR="00B31443" w:rsidRPr="00786FBC" w14:paraId="4E59E1B0" w14:textId="77777777" w:rsidTr="00BC5216">
        <w:tc>
          <w:tcPr>
            <w:tcW w:w="1057" w:type="pct"/>
            <w:vAlign w:val="center"/>
          </w:tcPr>
          <w:p w14:paraId="3A4BBCE8" w14:textId="77777777" w:rsidR="00B31443" w:rsidRPr="00786FBC" w:rsidRDefault="00B31443" w:rsidP="00BC5216">
            <w:pPr>
              <w:rPr>
                <w:rFonts w:ascii="Arial" w:hAnsi="Arial" w:cs="Arial"/>
                <w:sz w:val="23"/>
                <w:szCs w:val="23"/>
              </w:rPr>
            </w:pPr>
            <w:r w:rsidRPr="00786FBC">
              <w:rPr>
                <w:rFonts w:ascii="Arial" w:hAnsi="Arial" w:cs="Arial"/>
                <w:sz w:val="23"/>
                <w:szCs w:val="23"/>
              </w:rPr>
              <w:t>08:30 – 09:00</w:t>
            </w:r>
          </w:p>
        </w:tc>
        <w:tc>
          <w:tcPr>
            <w:tcW w:w="2842" w:type="pct"/>
            <w:vAlign w:val="center"/>
          </w:tcPr>
          <w:p w14:paraId="069AD8AA" w14:textId="77777777" w:rsidR="00B31443" w:rsidRPr="00786FBC" w:rsidRDefault="00B31443" w:rsidP="00BC5216">
            <w:pPr>
              <w:rPr>
                <w:rFonts w:ascii="Arial" w:hAnsi="Arial" w:cs="Arial"/>
                <w:sz w:val="23"/>
                <w:szCs w:val="23"/>
              </w:rPr>
            </w:pPr>
            <w:r w:rsidRPr="00786FBC">
              <w:rPr>
                <w:rFonts w:ascii="Arial" w:hAnsi="Arial" w:cs="Arial"/>
                <w:sz w:val="23"/>
                <w:szCs w:val="23"/>
              </w:rPr>
              <w:t>Registration</w:t>
            </w:r>
          </w:p>
        </w:tc>
        <w:tc>
          <w:tcPr>
            <w:tcW w:w="1101" w:type="pct"/>
            <w:vAlign w:val="center"/>
          </w:tcPr>
          <w:p w14:paraId="7D76B710" w14:textId="77777777" w:rsidR="00B31443" w:rsidRPr="00786FBC" w:rsidRDefault="00B31443" w:rsidP="00BC5216">
            <w:pPr>
              <w:rPr>
                <w:rFonts w:ascii="Arial" w:hAnsi="Arial" w:cs="Arial"/>
                <w:sz w:val="23"/>
                <w:szCs w:val="23"/>
              </w:rPr>
            </w:pPr>
          </w:p>
        </w:tc>
      </w:tr>
      <w:tr w:rsidR="00B31443" w:rsidRPr="00786FBC" w14:paraId="0A5B2604" w14:textId="77777777" w:rsidTr="00BC5216">
        <w:tc>
          <w:tcPr>
            <w:tcW w:w="1057" w:type="pct"/>
            <w:vAlign w:val="center"/>
          </w:tcPr>
          <w:p w14:paraId="693406F5" w14:textId="77777777" w:rsidR="00B31443" w:rsidRPr="00786FBC" w:rsidRDefault="00B31443" w:rsidP="00BC5216">
            <w:pPr>
              <w:rPr>
                <w:rFonts w:ascii="Arial" w:hAnsi="Arial" w:cs="Arial"/>
                <w:sz w:val="23"/>
                <w:szCs w:val="23"/>
              </w:rPr>
            </w:pPr>
            <w:r w:rsidRPr="00786FBC">
              <w:rPr>
                <w:rFonts w:ascii="Arial" w:hAnsi="Arial" w:cs="Arial"/>
                <w:sz w:val="23"/>
                <w:szCs w:val="23"/>
              </w:rPr>
              <w:t>09:00 – 09:40</w:t>
            </w:r>
          </w:p>
        </w:tc>
        <w:tc>
          <w:tcPr>
            <w:tcW w:w="2842" w:type="pct"/>
            <w:vAlign w:val="center"/>
          </w:tcPr>
          <w:p w14:paraId="0BFBE609" w14:textId="77777777" w:rsidR="00B31443" w:rsidRDefault="00B31443" w:rsidP="00773066">
            <w:pPr>
              <w:spacing w:after="0" w:line="240" w:lineRule="auto"/>
              <w:rPr>
                <w:rFonts w:ascii="Arial" w:hAnsi="Arial" w:cs="Arial"/>
                <w:bCs/>
                <w:sz w:val="23"/>
                <w:szCs w:val="23"/>
              </w:rPr>
            </w:pPr>
            <w:r w:rsidRPr="00786FBC">
              <w:rPr>
                <w:rFonts w:ascii="Arial" w:hAnsi="Arial" w:cs="Arial"/>
                <w:bCs/>
                <w:sz w:val="23"/>
                <w:szCs w:val="23"/>
              </w:rPr>
              <w:t>Welcoming address from the host economy</w:t>
            </w:r>
          </w:p>
          <w:p w14:paraId="59B49280" w14:textId="77777777" w:rsidR="00B31443" w:rsidRPr="00786FBC" w:rsidRDefault="00B31443" w:rsidP="00773066">
            <w:pPr>
              <w:spacing w:after="0" w:line="240" w:lineRule="auto"/>
              <w:rPr>
                <w:rFonts w:ascii="Arial" w:hAnsi="Arial" w:cs="Arial"/>
                <w:bCs/>
                <w:sz w:val="23"/>
                <w:szCs w:val="23"/>
              </w:rPr>
            </w:pPr>
            <w:r>
              <w:rPr>
                <w:rFonts w:ascii="Arial" w:hAnsi="Arial" w:cs="Arial"/>
                <w:bCs/>
                <w:sz w:val="23"/>
                <w:szCs w:val="23"/>
              </w:rPr>
              <w:t>Welcoming address from BIML</w:t>
            </w:r>
          </w:p>
          <w:p w14:paraId="7F653148" w14:textId="77777777" w:rsidR="00B31443" w:rsidRPr="00786FBC" w:rsidRDefault="00B31443" w:rsidP="00773066">
            <w:pPr>
              <w:spacing w:after="0" w:line="240" w:lineRule="auto"/>
              <w:rPr>
                <w:rFonts w:ascii="Arial" w:hAnsi="Arial" w:cs="Arial"/>
                <w:bCs/>
                <w:sz w:val="23"/>
                <w:szCs w:val="23"/>
              </w:rPr>
            </w:pPr>
            <w:r w:rsidRPr="00786FBC">
              <w:rPr>
                <w:rFonts w:ascii="Arial" w:hAnsi="Arial" w:cs="Arial"/>
                <w:bCs/>
                <w:sz w:val="23"/>
                <w:szCs w:val="23"/>
              </w:rPr>
              <w:t>Welcoming address from the Local Government</w:t>
            </w:r>
          </w:p>
          <w:p w14:paraId="68208FDD" w14:textId="77777777" w:rsidR="00B31443" w:rsidRPr="00786FBC" w:rsidRDefault="00773066" w:rsidP="00773066">
            <w:pPr>
              <w:spacing w:after="0" w:line="240" w:lineRule="auto"/>
              <w:rPr>
                <w:rFonts w:ascii="Arial" w:hAnsi="Arial" w:cs="Arial"/>
                <w:bCs/>
                <w:sz w:val="23"/>
                <w:szCs w:val="23"/>
              </w:rPr>
            </w:pPr>
            <w:r>
              <w:rPr>
                <w:rFonts w:ascii="Arial" w:hAnsi="Arial" w:cs="Arial"/>
                <w:bCs/>
                <w:sz w:val="23"/>
                <w:szCs w:val="23"/>
              </w:rPr>
              <w:t>Opening ceremony</w:t>
            </w:r>
          </w:p>
          <w:p w14:paraId="443C031A" w14:textId="77777777" w:rsidR="00B31443" w:rsidRPr="00786FBC" w:rsidRDefault="00B31443" w:rsidP="00773066">
            <w:pPr>
              <w:spacing w:after="0" w:line="240" w:lineRule="auto"/>
              <w:rPr>
                <w:rFonts w:ascii="Arial" w:hAnsi="Arial" w:cs="Arial"/>
                <w:sz w:val="23"/>
                <w:szCs w:val="23"/>
              </w:rPr>
            </w:pPr>
            <w:r w:rsidRPr="00786FBC">
              <w:rPr>
                <w:rFonts w:ascii="Arial" w:hAnsi="Arial" w:cs="Arial"/>
                <w:bCs/>
                <w:sz w:val="23"/>
                <w:szCs w:val="23"/>
              </w:rPr>
              <w:t>Group photo taking</w:t>
            </w:r>
          </w:p>
        </w:tc>
        <w:tc>
          <w:tcPr>
            <w:tcW w:w="1101" w:type="pct"/>
            <w:vAlign w:val="center"/>
          </w:tcPr>
          <w:p w14:paraId="4D4FD2E9" w14:textId="77777777" w:rsidR="00B31443" w:rsidRPr="00786FBC" w:rsidRDefault="00B31443" w:rsidP="00BC5216">
            <w:pPr>
              <w:rPr>
                <w:rFonts w:ascii="Arial" w:hAnsi="Arial" w:cs="Arial"/>
                <w:sz w:val="23"/>
                <w:szCs w:val="23"/>
              </w:rPr>
            </w:pPr>
            <w:r w:rsidRPr="00786FBC">
              <w:rPr>
                <w:rFonts w:ascii="Arial" w:hAnsi="Arial" w:cs="Arial"/>
                <w:sz w:val="23"/>
                <w:szCs w:val="23"/>
              </w:rPr>
              <w:t>Host</w:t>
            </w:r>
          </w:p>
        </w:tc>
      </w:tr>
      <w:tr w:rsidR="00B31443" w:rsidRPr="00786FBC" w14:paraId="06472FCD" w14:textId="77777777" w:rsidTr="00BC5216">
        <w:tc>
          <w:tcPr>
            <w:tcW w:w="1057" w:type="pct"/>
            <w:vAlign w:val="center"/>
          </w:tcPr>
          <w:p w14:paraId="65CE141C" w14:textId="77777777" w:rsidR="00B31443" w:rsidRPr="00786FBC" w:rsidRDefault="00B31443" w:rsidP="00BC5216">
            <w:pPr>
              <w:rPr>
                <w:rFonts w:ascii="Arial" w:hAnsi="Arial" w:cs="Arial"/>
                <w:sz w:val="23"/>
                <w:szCs w:val="23"/>
              </w:rPr>
            </w:pPr>
            <w:r w:rsidRPr="00786FBC">
              <w:rPr>
                <w:rFonts w:ascii="Arial" w:hAnsi="Arial" w:cs="Arial"/>
                <w:sz w:val="23"/>
                <w:szCs w:val="23"/>
              </w:rPr>
              <w:t>09:40 – 10:00</w:t>
            </w:r>
          </w:p>
        </w:tc>
        <w:tc>
          <w:tcPr>
            <w:tcW w:w="2842" w:type="pct"/>
            <w:vAlign w:val="center"/>
          </w:tcPr>
          <w:p w14:paraId="2DE659E7" w14:textId="77777777" w:rsidR="00B31443" w:rsidRPr="00786FBC" w:rsidRDefault="00B31443" w:rsidP="00BC5216">
            <w:pPr>
              <w:rPr>
                <w:rFonts w:ascii="Arial" w:hAnsi="Arial" w:cs="Arial"/>
                <w:sz w:val="23"/>
                <w:szCs w:val="23"/>
              </w:rPr>
            </w:pPr>
            <w:r w:rsidRPr="00786FBC">
              <w:rPr>
                <w:rFonts w:ascii="Arial" w:hAnsi="Arial" w:cs="Arial"/>
                <w:sz w:val="23"/>
                <w:szCs w:val="23"/>
              </w:rPr>
              <w:t>Introduction</w:t>
            </w:r>
          </w:p>
        </w:tc>
        <w:tc>
          <w:tcPr>
            <w:tcW w:w="1101" w:type="pct"/>
            <w:vAlign w:val="center"/>
          </w:tcPr>
          <w:p w14:paraId="7913C3B0" w14:textId="1F508B3F" w:rsidR="00B31443" w:rsidRPr="00786FBC" w:rsidRDefault="00B31443" w:rsidP="00BC5216">
            <w:pPr>
              <w:rPr>
                <w:rFonts w:ascii="Arial" w:hAnsi="Arial" w:cs="Arial"/>
                <w:sz w:val="23"/>
                <w:szCs w:val="23"/>
              </w:rPr>
            </w:pPr>
            <w:r w:rsidRPr="00786FBC">
              <w:rPr>
                <w:rFonts w:ascii="Arial" w:hAnsi="Arial" w:cs="Arial"/>
                <w:sz w:val="23"/>
                <w:szCs w:val="23"/>
              </w:rPr>
              <w:t>Host</w:t>
            </w:r>
          </w:p>
        </w:tc>
      </w:tr>
      <w:tr w:rsidR="00B31443" w:rsidRPr="00773066" w14:paraId="37E1AD35" w14:textId="77777777" w:rsidTr="00BC5216">
        <w:tc>
          <w:tcPr>
            <w:tcW w:w="1057" w:type="pct"/>
            <w:vAlign w:val="center"/>
          </w:tcPr>
          <w:p w14:paraId="74017E7F" w14:textId="77777777" w:rsidR="00B31443" w:rsidRPr="00773066" w:rsidRDefault="00B31443" w:rsidP="00BC5216">
            <w:pPr>
              <w:rPr>
                <w:rFonts w:ascii="Arial" w:hAnsi="Arial" w:cs="Arial"/>
                <w:sz w:val="23"/>
                <w:szCs w:val="23"/>
              </w:rPr>
            </w:pPr>
            <w:r w:rsidRPr="00773066">
              <w:rPr>
                <w:rFonts w:ascii="Arial" w:hAnsi="Arial" w:cs="Arial"/>
                <w:sz w:val="23"/>
                <w:szCs w:val="23"/>
              </w:rPr>
              <w:t>10:00 – 10:15</w:t>
            </w:r>
          </w:p>
        </w:tc>
        <w:tc>
          <w:tcPr>
            <w:tcW w:w="2842" w:type="pct"/>
            <w:vAlign w:val="center"/>
          </w:tcPr>
          <w:p w14:paraId="785EC2B9" w14:textId="77777777" w:rsidR="00B31443" w:rsidRPr="00773066" w:rsidRDefault="00B31443" w:rsidP="00773066">
            <w:pPr>
              <w:rPr>
                <w:rFonts w:ascii="Arial" w:hAnsi="Arial" w:cs="Arial"/>
                <w:sz w:val="23"/>
                <w:szCs w:val="23"/>
              </w:rPr>
            </w:pPr>
            <w:r w:rsidRPr="00773066">
              <w:rPr>
                <w:rFonts w:ascii="Arial" w:hAnsi="Arial" w:cs="Arial"/>
                <w:bCs/>
                <w:sz w:val="23"/>
                <w:szCs w:val="23"/>
              </w:rPr>
              <w:t>Opening ceremony</w:t>
            </w:r>
          </w:p>
        </w:tc>
        <w:tc>
          <w:tcPr>
            <w:tcW w:w="1101" w:type="pct"/>
            <w:vAlign w:val="center"/>
          </w:tcPr>
          <w:p w14:paraId="66612552" w14:textId="77777777" w:rsidR="00B31443" w:rsidRPr="00773066" w:rsidRDefault="00B31443" w:rsidP="00773066">
            <w:pPr>
              <w:rPr>
                <w:rFonts w:ascii="Arial" w:hAnsi="Arial" w:cs="Arial"/>
                <w:strike/>
                <w:sz w:val="23"/>
                <w:szCs w:val="23"/>
              </w:rPr>
            </w:pPr>
            <w:r w:rsidRPr="00773066">
              <w:rPr>
                <w:rFonts w:ascii="Arial" w:hAnsi="Arial" w:cs="Arial"/>
                <w:sz w:val="23"/>
                <w:szCs w:val="23"/>
              </w:rPr>
              <w:t>Host</w:t>
            </w:r>
          </w:p>
        </w:tc>
      </w:tr>
      <w:tr w:rsidR="00B31443" w:rsidRPr="00773066" w14:paraId="7CFF5E2B" w14:textId="77777777" w:rsidTr="00BC5216">
        <w:tc>
          <w:tcPr>
            <w:tcW w:w="1057" w:type="pct"/>
            <w:vAlign w:val="center"/>
          </w:tcPr>
          <w:p w14:paraId="67BE8BBD" w14:textId="77777777" w:rsidR="00B31443" w:rsidRPr="00773066" w:rsidRDefault="00B31443" w:rsidP="00BC5216">
            <w:pPr>
              <w:rPr>
                <w:rFonts w:ascii="Arial" w:hAnsi="Arial" w:cs="Arial"/>
                <w:b/>
                <w:sz w:val="23"/>
                <w:szCs w:val="23"/>
              </w:rPr>
            </w:pPr>
            <w:r w:rsidRPr="00773066">
              <w:rPr>
                <w:rFonts w:ascii="Arial" w:hAnsi="Arial" w:cs="Arial"/>
                <w:sz w:val="23"/>
                <w:szCs w:val="23"/>
              </w:rPr>
              <w:t>10:15 – 10.45</w:t>
            </w:r>
          </w:p>
        </w:tc>
        <w:tc>
          <w:tcPr>
            <w:tcW w:w="2842" w:type="pct"/>
            <w:vAlign w:val="center"/>
          </w:tcPr>
          <w:p w14:paraId="1403C86D" w14:textId="77777777" w:rsidR="00B31443" w:rsidRPr="00773066" w:rsidRDefault="00B31443" w:rsidP="00BC5216">
            <w:pPr>
              <w:rPr>
                <w:rFonts w:ascii="Arial" w:hAnsi="Arial" w:cs="Arial"/>
                <w:b/>
                <w:sz w:val="23"/>
                <w:szCs w:val="23"/>
              </w:rPr>
            </w:pPr>
            <w:r w:rsidRPr="00773066">
              <w:rPr>
                <w:rFonts w:ascii="Arial" w:hAnsi="Arial" w:cs="Arial"/>
                <w:b/>
                <w:i/>
                <w:iCs/>
                <w:sz w:val="23"/>
                <w:szCs w:val="23"/>
              </w:rPr>
              <w:t>Coffee Break</w:t>
            </w:r>
          </w:p>
        </w:tc>
        <w:tc>
          <w:tcPr>
            <w:tcW w:w="1101" w:type="pct"/>
            <w:vAlign w:val="center"/>
          </w:tcPr>
          <w:p w14:paraId="702CAD40" w14:textId="77777777" w:rsidR="00B31443" w:rsidRPr="00773066" w:rsidRDefault="00B31443" w:rsidP="00BC5216">
            <w:pPr>
              <w:rPr>
                <w:rFonts w:ascii="Arial" w:hAnsi="Arial" w:cs="Arial"/>
                <w:b/>
                <w:sz w:val="23"/>
                <w:szCs w:val="23"/>
              </w:rPr>
            </w:pPr>
          </w:p>
        </w:tc>
      </w:tr>
      <w:tr w:rsidR="00B31443" w:rsidRPr="00773066" w14:paraId="06000CB1" w14:textId="77777777" w:rsidTr="00BC5216">
        <w:tc>
          <w:tcPr>
            <w:tcW w:w="1057" w:type="pct"/>
            <w:tcBorders>
              <w:bottom w:val="single" w:sz="4" w:space="0" w:color="auto"/>
            </w:tcBorders>
            <w:vAlign w:val="center"/>
          </w:tcPr>
          <w:p w14:paraId="6BCC8371" w14:textId="77777777" w:rsidR="00B31443" w:rsidRPr="00773066" w:rsidRDefault="00B31443" w:rsidP="00773066">
            <w:pPr>
              <w:rPr>
                <w:rFonts w:ascii="Arial" w:hAnsi="Arial" w:cs="Arial"/>
                <w:sz w:val="23"/>
                <w:szCs w:val="23"/>
              </w:rPr>
            </w:pPr>
            <w:r w:rsidRPr="00773066">
              <w:rPr>
                <w:rFonts w:ascii="Arial" w:hAnsi="Arial" w:cs="Arial"/>
                <w:sz w:val="23"/>
                <w:szCs w:val="23"/>
              </w:rPr>
              <w:t>11:30–12:</w:t>
            </w:r>
            <w:r w:rsidR="00773066" w:rsidRPr="00773066">
              <w:rPr>
                <w:rFonts w:ascii="Arial" w:hAnsi="Arial" w:cs="Arial"/>
                <w:sz w:val="23"/>
                <w:szCs w:val="23"/>
              </w:rPr>
              <w:t>3</w:t>
            </w:r>
            <w:r w:rsidRPr="00773066">
              <w:rPr>
                <w:rFonts w:ascii="Arial" w:hAnsi="Arial" w:cs="Arial"/>
                <w:sz w:val="23"/>
                <w:szCs w:val="23"/>
              </w:rPr>
              <w:t>0</w:t>
            </w:r>
          </w:p>
        </w:tc>
        <w:tc>
          <w:tcPr>
            <w:tcW w:w="2842" w:type="pct"/>
            <w:tcBorders>
              <w:bottom w:val="single" w:sz="4" w:space="0" w:color="auto"/>
            </w:tcBorders>
            <w:vAlign w:val="center"/>
          </w:tcPr>
          <w:p w14:paraId="1FDB6E94" w14:textId="77777777" w:rsidR="00B31443" w:rsidRPr="00773066" w:rsidRDefault="00B31443" w:rsidP="00BC5216">
            <w:pPr>
              <w:rPr>
                <w:rFonts w:ascii="Arial" w:hAnsi="Arial" w:cs="Arial"/>
                <w:sz w:val="23"/>
                <w:szCs w:val="23"/>
              </w:rPr>
            </w:pPr>
            <w:r w:rsidRPr="00773066">
              <w:rPr>
                <w:rFonts w:ascii="Arial" w:hAnsi="Arial" w:cs="Arial"/>
                <w:sz w:val="23"/>
                <w:szCs w:val="23"/>
              </w:rPr>
              <w:t>Overview of the course</w:t>
            </w:r>
          </w:p>
          <w:p w14:paraId="402DE63A" w14:textId="77777777" w:rsidR="00B31443" w:rsidRPr="00773066" w:rsidRDefault="00B31443" w:rsidP="00773066">
            <w:pPr>
              <w:spacing w:after="0"/>
              <w:rPr>
                <w:rFonts w:ascii="Arial" w:hAnsi="Arial" w:cs="Arial"/>
                <w:sz w:val="23"/>
                <w:szCs w:val="23"/>
              </w:rPr>
            </w:pPr>
            <w:r w:rsidRPr="00773066">
              <w:rPr>
                <w:rFonts w:ascii="Arial" w:hAnsi="Arial" w:cs="Arial"/>
                <w:sz w:val="23"/>
                <w:szCs w:val="23"/>
              </w:rPr>
              <w:t>Summary of the systems used by participating economies to control prepackages products (also refered to as pre-packaged goods).Review OIML R79 - Labelling requirements for prepackaged products</w:t>
            </w:r>
          </w:p>
        </w:tc>
        <w:tc>
          <w:tcPr>
            <w:tcW w:w="1101" w:type="pct"/>
            <w:tcBorders>
              <w:bottom w:val="single" w:sz="4" w:space="0" w:color="auto"/>
            </w:tcBorders>
            <w:vAlign w:val="center"/>
          </w:tcPr>
          <w:p w14:paraId="3BE61D55" w14:textId="77777777" w:rsidR="00B31443" w:rsidRPr="00773066" w:rsidRDefault="00B31443" w:rsidP="00BC5216">
            <w:pPr>
              <w:rPr>
                <w:rFonts w:ascii="Arial" w:hAnsi="Arial" w:cs="Arial"/>
                <w:sz w:val="23"/>
                <w:szCs w:val="23"/>
              </w:rPr>
            </w:pPr>
            <w:r w:rsidRPr="00773066">
              <w:rPr>
                <w:rFonts w:ascii="Arial" w:hAnsi="Arial" w:cs="Arial"/>
                <w:sz w:val="23"/>
                <w:szCs w:val="23"/>
              </w:rPr>
              <w:t xml:space="preserve">Trainers </w:t>
            </w:r>
            <w:r w:rsidRPr="00773066">
              <w:rPr>
                <w:rFonts w:ascii="Arial" w:hAnsi="Arial" w:cs="Arial"/>
                <w:sz w:val="23"/>
                <w:szCs w:val="23"/>
              </w:rPr>
              <w:br/>
              <w:t>and a participant from each economy as required</w:t>
            </w:r>
            <w:r w:rsidRPr="00773066">
              <w:rPr>
                <w:rFonts w:ascii="Arial" w:hAnsi="Arial" w:cs="Arial"/>
                <w:sz w:val="23"/>
                <w:szCs w:val="23"/>
              </w:rPr>
              <w:br/>
            </w:r>
          </w:p>
        </w:tc>
      </w:tr>
      <w:tr w:rsidR="00B31443" w:rsidRPr="00773066" w14:paraId="129B8C58" w14:textId="77777777" w:rsidTr="00BC5216">
        <w:tc>
          <w:tcPr>
            <w:tcW w:w="1057" w:type="pct"/>
            <w:tcBorders>
              <w:bottom w:val="single" w:sz="4" w:space="0" w:color="auto"/>
            </w:tcBorders>
            <w:vAlign w:val="center"/>
          </w:tcPr>
          <w:p w14:paraId="4AF3885D" w14:textId="77777777" w:rsidR="00B31443" w:rsidRPr="00773066" w:rsidRDefault="00B31443" w:rsidP="00BC5216">
            <w:pPr>
              <w:rPr>
                <w:rFonts w:ascii="Arial" w:hAnsi="Arial" w:cs="Arial"/>
                <w:sz w:val="23"/>
                <w:szCs w:val="23"/>
              </w:rPr>
            </w:pPr>
            <w:r w:rsidRPr="00773066">
              <w:rPr>
                <w:rFonts w:ascii="Arial" w:hAnsi="Arial" w:cs="Arial"/>
                <w:sz w:val="23"/>
                <w:szCs w:val="23"/>
              </w:rPr>
              <w:t>12:30 – 13:30</w:t>
            </w:r>
          </w:p>
        </w:tc>
        <w:tc>
          <w:tcPr>
            <w:tcW w:w="2842" w:type="pct"/>
            <w:tcBorders>
              <w:bottom w:val="single" w:sz="4" w:space="0" w:color="auto"/>
            </w:tcBorders>
            <w:vAlign w:val="center"/>
          </w:tcPr>
          <w:p w14:paraId="7BC33C1C" w14:textId="77777777" w:rsidR="00B31443" w:rsidRPr="00773066" w:rsidRDefault="00B31443" w:rsidP="00BC5216">
            <w:pPr>
              <w:rPr>
                <w:rFonts w:ascii="Arial" w:hAnsi="Arial" w:cs="Arial"/>
                <w:sz w:val="23"/>
                <w:szCs w:val="23"/>
              </w:rPr>
            </w:pPr>
            <w:r w:rsidRPr="00773066">
              <w:rPr>
                <w:rFonts w:ascii="Arial" w:hAnsi="Arial" w:cs="Arial"/>
                <w:b/>
                <w:i/>
                <w:iCs/>
                <w:sz w:val="23"/>
                <w:szCs w:val="23"/>
              </w:rPr>
              <w:t>Lunch break</w:t>
            </w:r>
          </w:p>
        </w:tc>
        <w:tc>
          <w:tcPr>
            <w:tcW w:w="1101" w:type="pct"/>
            <w:tcBorders>
              <w:bottom w:val="single" w:sz="4" w:space="0" w:color="auto"/>
            </w:tcBorders>
            <w:vAlign w:val="center"/>
          </w:tcPr>
          <w:p w14:paraId="0BE606B2" w14:textId="77777777" w:rsidR="00B31443" w:rsidRPr="00773066" w:rsidRDefault="00B31443" w:rsidP="00BC5216">
            <w:pPr>
              <w:rPr>
                <w:rFonts w:ascii="Arial" w:hAnsi="Arial" w:cs="Arial"/>
                <w:sz w:val="23"/>
                <w:szCs w:val="23"/>
              </w:rPr>
            </w:pPr>
          </w:p>
        </w:tc>
      </w:tr>
      <w:tr w:rsidR="00B31443" w:rsidRPr="00786FBC" w14:paraId="1648AAB8" w14:textId="77777777" w:rsidTr="00BC5216">
        <w:tc>
          <w:tcPr>
            <w:tcW w:w="1057" w:type="pct"/>
            <w:tcBorders>
              <w:bottom w:val="single" w:sz="4" w:space="0" w:color="auto"/>
            </w:tcBorders>
            <w:vAlign w:val="center"/>
          </w:tcPr>
          <w:p w14:paraId="7463CFDA" w14:textId="77777777" w:rsidR="00B31443" w:rsidRPr="00773066" w:rsidRDefault="00B31443" w:rsidP="00BC5216">
            <w:pPr>
              <w:rPr>
                <w:rFonts w:ascii="Arial" w:hAnsi="Arial" w:cs="Arial"/>
                <w:sz w:val="23"/>
                <w:szCs w:val="23"/>
              </w:rPr>
            </w:pPr>
            <w:r w:rsidRPr="00773066">
              <w:rPr>
                <w:rFonts w:ascii="Arial" w:hAnsi="Arial" w:cs="Arial"/>
                <w:sz w:val="23"/>
                <w:szCs w:val="23"/>
              </w:rPr>
              <w:t>13:30 – 15:30</w:t>
            </w:r>
          </w:p>
        </w:tc>
        <w:tc>
          <w:tcPr>
            <w:tcW w:w="2842" w:type="pct"/>
            <w:tcBorders>
              <w:bottom w:val="single" w:sz="4" w:space="0" w:color="auto"/>
            </w:tcBorders>
            <w:vAlign w:val="center"/>
          </w:tcPr>
          <w:p w14:paraId="3429CDC4" w14:textId="77777777" w:rsidR="00B31443" w:rsidRPr="00773066" w:rsidRDefault="00B31443" w:rsidP="00BC5216">
            <w:pPr>
              <w:rPr>
                <w:rFonts w:ascii="Arial" w:hAnsi="Arial" w:cs="Arial"/>
                <w:sz w:val="23"/>
                <w:szCs w:val="23"/>
              </w:rPr>
            </w:pPr>
            <w:r w:rsidRPr="00773066">
              <w:rPr>
                <w:rFonts w:ascii="Arial" w:hAnsi="Arial" w:cs="Arial"/>
                <w:sz w:val="23"/>
                <w:szCs w:val="23"/>
              </w:rPr>
              <w:t>Review OIML R79 - Labelling requirements for prepackaged goods</w:t>
            </w:r>
          </w:p>
          <w:p w14:paraId="42C79D83" w14:textId="77777777" w:rsidR="00B31443" w:rsidRPr="00773066" w:rsidRDefault="00B31443" w:rsidP="00B31443">
            <w:pPr>
              <w:widowControl w:val="0"/>
              <w:numPr>
                <w:ilvl w:val="0"/>
                <w:numId w:val="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sz w:val="23"/>
                <w:szCs w:val="23"/>
              </w:rPr>
            </w:pPr>
            <w:r w:rsidRPr="00773066">
              <w:rPr>
                <w:rFonts w:ascii="Arial" w:hAnsi="Arial" w:cs="Arial"/>
                <w:sz w:val="23"/>
                <w:szCs w:val="23"/>
              </w:rPr>
              <w:t>Scope</w:t>
            </w:r>
          </w:p>
          <w:p w14:paraId="7EF2851A" w14:textId="77777777" w:rsidR="00B31443" w:rsidRPr="00773066" w:rsidRDefault="00B31443" w:rsidP="00B31443">
            <w:pPr>
              <w:widowControl w:val="0"/>
              <w:numPr>
                <w:ilvl w:val="0"/>
                <w:numId w:val="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sz w:val="23"/>
                <w:szCs w:val="23"/>
              </w:rPr>
            </w:pPr>
            <w:r w:rsidRPr="00773066">
              <w:rPr>
                <w:rFonts w:ascii="Arial" w:hAnsi="Arial" w:cs="Arial"/>
                <w:sz w:val="23"/>
                <w:szCs w:val="23"/>
              </w:rPr>
              <w:t>Terminology</w:t>
            </w:r>
          </w:p>
          <w:p w14:paraId="38E92078" w14:textId="77777777" w:rsidR="00B31443" w:rsidRPr="00773066" w:rsidRDefault="00B31443" w:rsidP="003473FC">
            <w:pPr>
              <w:widowControl w:val="0"/>
              <w:numPr>
                <w:ilvl w:val="0"/>
                <w:numId w:val="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sz w:val="23"/>
                <w:szCs w:val="23"/>
              </w:rPr>
            </w:pPr>
            <w:r w:rsidRPr="00773066">
              <w:rPr>
                <w:rFonts w:ascii="Arial" w:hAnsi="Arial" w:cs="Arial"/>
                <w:sz w:val="23"/>
                <w:szCs w:val="23"/>
              </w:rPr>
              <w:t>Metrological requirements for a prepackage</w:t>
            </w:r>
          </w:p>
          <w:p w14:paraId="628F7655" w14:textId="77777777" w:rsidR="00B31443" w:rsidRPr="00773066" w:rsidRDefault="00B31443" w:rsidP="00B31443">
            <w:pPr>
              <w:widowControl w:val="0"/>
              <w:numPr>
                <w:ilvl w:val="0"/>
                <w:numId w:val="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sz w:val="23"/>
                <w:szCs w:val="23"/>
              </w:rPr>
            </w:pPr>
            <w:r w:rsidRPr="00773066">
              <w:rPr>
                <w:rFonts w:ascii="Arial" w:hAnsi="Arial" w:cs="Arial"/>
                <w:sz w:val="23"/>
                <w:szCs w:val="23"/>
              </w:rPr>
              <w:t>Group exercise</w:t>
            </w:r>
          </w:p>
        </w:tc>
        <w:tc>
          <w:tcPr>
            <w:tcW w:w="1101" w:type="pct"/>
            <w:tcBorders>
              <w:bottom w:val="single" w:sz="4" w:space="0" w:color="auto"/>
            </w:tcBorders>
            <w:vAlign w:val="center"/>
          </w:tcPr>
          <w:p w14:paraId="34BB7372" w14:textId="77777777" w:rsidR="00B31443" w:rsidRPr="00786FBC" w:rsidRDefault="00B31443" w:rsidP="00BC5216">
            <w:pPr>
              <w:rPr>
                <w:rFonts w:ascii="Arial" w:hAnsi="Arial" w:cs="Arial"/>
                <w:sz w:val="23"/>
                <w:szCs w:val="23"/>
              </w:rPr>
            </w:pPr>
            <w:r w:rsidRPr="00773066">
              <w:rPr>
                <w:rFonts w:ascii="Arial" w:hAnsi="Arial" w:cs="Arial"/>
                <w:sz w:val="23"/>
                <w:szCs w:val="23"/>
              </w:rPr>
              <w:t>Trainers</w:t>
            </w:r>
          </w:p>
        </w:tc>
      </w:tr>
      <w:tr w:rsidR="00B31443" w:rsidRPr="00786FBC" w14:paraId="16E691E3" w14:textId="77777777" w:rsidTr="00BC5216">
        <w:tc>
          <w:tcPr>
            <w:tcW w:w="1057" w:type="pct"/>
            <w:tcBorders>
              <w:bottom w:val="single" w:sz="4" w:space="0" w:color="auto"/>
            </w:tcBorders>
            <w:vAlign w:val="center"/>
          </w:tcPr>
          <w:p w14:paraId="7CCA0133" w14:textId="77777777" w:rsidR="00B31443" w:rsidRPr="00786FBC" w:rsidRDefault="00B31443" w:rsidP="00773066">
            <w:pPr>
              <w:spacing w:after="0" w:line="240" w:lineRule="auto"/>
              <w:rPr>
                <w:rFonts w:ascii="Arial" w:hAnsi="Arial" w:cs="Arial"/>
                <w:sz w:val="23"/>
                <w:szCs w:val="23"/>
              </w:rPr>
            </w:pPr>
            <w:r w:rsidRPr="00786FBC">
              <w:rPr>
                <w:rFonts w:ascii="Arial" w:hAnsi="Arial" w:cs="Arial"/>
                <w:sz w:val="23"/>
                <w:szCs w:val="23"/>
              </w:rPr>
              <w:t>15:30 – 16:00</w:t>
            </w:r>
          </w:p>
        </w:tc>
        <w:tc>
          <w:tcPr>
            <w:tcW w:w="2842" w:type="pct"/>
            <w:tcBorders>
              <w:bottom w:val="single" w:sz="4" w:space="0" w:color="auto"/>
            </w:tcBorders>
            <w:vAlign w:val="center"/>
          </w:tcPr>
          <w:p w14:paraId="6C9CEFBF" w14:textId="77777777" w:rsidR="00B31443" w:rsidRPr="00786FBC" w:rsidRDefault="00B31443" w:rsidP="00773066">
            <w:pPr>
              <w:spacing w:after="0" w:line="240" w:lineRule="auto"/>
              <w:rPr>
                <w:rFonts w:ascii="Arial" w:hAnsi="Arial" w:cs="Arial"/>
                <w:sz w:val="23"/>
                <w:szCs w:val="23"/>
              </w:rPr>
            </w:pPr>
            <w:r w:rsidRPr="00786FBC">
              <w:rPr>
                <w:rFonts w:ascii="Arial" w:hAnsi="Arial" w:cs="Arial"/>
                <w:b/>
                <w:i/>
                <w:iCs/>
                <w:sz w:val="23"/>
                <w:szCs w:val="23"/>
              </w:rPr>
              <w:t>Coffee break</w:t>
            </w:r>
          </w:p>
        </w:tc>
        <w:tc>
          <w:tcPr>
            <w:tcW w:w="1101" w:type="pct"/>
            <w:tcBorders>
              <w:bottom w:val="single" w:sz="4" w:space="0" w:color="auto"/>
            </w:tcBorders>
            <w:vAlign w:val="center"/>
          </w:tcPr>
          <w:p w14:paraId="5BA653B8" w14:textId="77777777" w:rsidR="00B31443" w:rsidRPr="00786FBC" w:rsidRDefault="00B31443" w:rsidP="00773066">
            <w:pPr>
              <w:spacing w:after="0" w:line="240" w:lineRule="auto"/>
              <w:rPr>
                <w:rFonts w:ascii="Arial" w:hAnsi="Arial" w:cs="Arial"/>
                <w:sz w:val="23"/>
                <w:szCs w:val="23"/>
              </w:rPr>
            </w:pPr>
          </w:p>
        </w:tc>
      </w:tr>
      <w:tr w:rsidR="00B31443" w:rsidRPr="00786FBC" w14:paraId="6BA2EC42" w14:textId="77777777" w:rsidTr="00BC5216">
        <w:tc>
          <w:tcPr>
            <w:tcW w:w="1057" w:type="pct"/>
            <w:tcBorders>
              <w:bottom w:val="single" w:sz="4" w:space="0" w:color="auto"/>
            </w:tcBorders>
            <w:vAlign w:val="center"/>
          </w:tcPr>
          <w:p w14:paraId="2677755A" w14:textId="77777777" w:rsidR="00B31443" w:rsidRPr="00773066" w:rsidRDefault="00B31443" w:rsidP="00773066">
            <w:pPr>
              <w:rPr>
                <w:rFonts w:ascii="Arial" w:hAnsi="Arial" w:cs="Arial"/>
                <w:sz w:val="23"/>
                <w:szCs w:val="23"/>
              </w:rPr>
            </w:pPr>
            <w:r w:rsidRPr="00773066">
              <w:rPr>
                <w:rFonts w:ascii="Arial" w:hAnsi="Arial" w:cs="Arial"/>
                <w:sz w:val="23"/>
                <w:szCs w:val="23"/>
              </w:rPr>
              <w:t>16:30 – 17:15</w:t>
            </w:r>
          </w:p>
        </w:tc>
        <w:tc>
          <w:tcPr>
            <w:tcW w:w="2842" w:type="pct"/>
            <w:tcBorders>
              <w:bottom w:val="single" w:sz="4" w:space="0" w:color="auto"/>
            </w:tcBorders>
            <w:vAlign w:val="center"/>
          </w:tcPr>
          <w:p w14:paraId="4FDDC6E6" w14:textId="77777777" w:rsidR="00B31443" w:rsidRPr="00773066" w:rsidRDefault="00B31443" w:rsidP="00BC5216">
            <w:pPr>
              <w:rPr>
                <w:rFonts w:ascii="Arial" w:hAnsi="Arial" w:cs="Arial"/>
                <w:sz w:val="23"/>
                <w:szCs w:val="23"/>
              </w:rPr>
            </w:pPr>
            <w:r w:rsidRPr="00773066">
              <w:rPr>
                <w:rFonts w:ascii="Arial" w:hAnsi="Arial" w:cs="Arial"/>
                <w:sz w:val="23"/>
                <w:szCs w:val="23"/>
              </w:rPr>
              <w:t>Continued - Review OIML R79 - Labelling requirements for prepackaged goods.</w:t>
            </w:r>
          </w:p>
          <w:p w14:paraId="0A245128" w14:textId="77777777" w:rsidR="00B31443" w:rsidRPr="00773066" w:rsidRDefault="00B31443" w:rsidP="00BC5216">
            <w:pPr>
              <w:rPr>
                <w:rFonts w:ascii="Arial" w:hAnsi="Arial" w:cs="Arial"/>
                <w:sz w:val="23"/>
                <w:szCs w:val="23"/>
              </w:rPr>
            </w:pPr>
            <w:r w:rsidRPr="00773066">
              <w:rPr>
                <w:rFonts w:ascii="Arial" w:hAnsi="Arial" w:cs="Arial"/>
                <w:sz w:val="23"/>
                <w:szCs w:val="23"/>
              </w:rPr>
              <w:t>Summary of days training and review exercise.</w:t>
            </w:r>
          </w:p>
        </w:tc>
        <w:tc>
          <w:tcPr>
            <w:tcW w:w="1101" w:type="pct"/>
            <w:tcBorders>
              <w:bottom w:val="single" w:sz="4" w:space="0" w:color="auto"/>
            </w:tcBorders>
            <w:vAlign w:val="center"/>
          </w:tcPr>
          <w:p w14:paraId="2E4A18B7" w14:textId="77777777" w:rsidR="00B31443" w:rsidRPr="00786FBC" w:rsidRDefault="00B31443" w:rsidP="00BC5216">
            <w:pPr>
              <w:rPr>
                <w:rFonts w:ascii="Arial" w:hAnsi="Arial" w:cs="Arial"/>
                <w:sz w:val="23"/>
                <w:szCs w:val="23"/>
              </w:rPr>
            </w:pPr>
            <w:r w:rsidRPr="00773066">
              <w:rPr>
                <w:rFonts w:ascii="Arial" w:hAnsi="Arial" w:cs="Arial"/>
                <w:sz w:val="23"/>
                <w:szCs w:val="23"/>
              </w:rPr>
              <w:t>Trainers</w:t>
            </w:r>
          </w:p>
        </w:tc>
      </w:tr>
      <w:tr w:rsidR="00B31443" w:rsidRPr="00786FBC" w14:paraId="68D4979B" w14:textId="77777777" w:rsidTr="00BC5216">
        <w:tc>
          <w:tcPr>
            <w:tcW w:w="1057" w:type="pct"/>
            <w:tcBorders>
              <w:bottom w:val="single" w:sz="4" w:space="0" w:color="auto"/>
            </w:tcBorders>
            <w:vAlign w:val="center"/>
          </w:tcPr>
          <w:p w14:paraId="644EA0A0" w14:textId="77777777" w:rsidR="00B31443" w:rsidRPr="00786FBC" w:rsidRDefault="00B31443" w:rsidP="00773066">
            <w:pPr>
              <w:spacing w:after="0" w:line="240" w:lineRule="auto"/>
              <w:rPr>
                <w:rFonts w:ascii="Arial" w:hAnsi="Arial" w:cs="Arial"/>
                <w:sz w:val="23"/>
                <w:szCs w:val="23"/>
              </w:rPr>
            </w:pPr>
            <w:r w:rsidRPr="00786FBC">
              <w:rPr>
                <w:rFonts w:ascii="Arial" w:hAnsi="Arial" w:cs="Arial"/>
                <w:sz w:val="23"/>
                <w:szCs w:val="23"/>
              </w:rPr>
              <w:t>18:00 – 20:00</w:t>
            </w:r>
          </w:p>
        </w:tc>
        <w:tc>
          <w:tcPr>
            <w:tcW w:w="2842" w:type="pct"/>
            <w:tcBorders>
              <w:bottom w:val="single" w:sz="4" w:space="0" w:color="auto"/>
            </w:tcBorders>
            <w:vAlign w:val="center"/>
          </w:tcPr>
          <w:p w14:paraId="377515AF" w14:textId="77777777" w:rsidR="00B31443" w:rsidRPr="00786FBC" w:rsidRDefault="00B31443" w:rsidP="00773066">
            <w:pPr>
              <w:spacing w:after="0" w:line="240" w:lineRule="auto"/>
              <w:rPr>
                <w:rFonts w:ascii="Arial" w:hAnsi="Arial" w:cs="Arial"/>
                <w:sz w:val="23"/>
                <w:szCs w:val="23"/>
              </w:rPr>
            </w:pPr>
            <w:r w:rsidRPr="00786FBC">
              <w:rPr>
                <w:rFonts w:ascii="Arial" w:hAnsi="Arial" w:cs="Arial"/>
                <w:sz w:val="23"/>
                <w:szCs w:val="23"/>
              </w:rPr>
              <w:t>Dinner</w:t>
            </w:r>
          </w:p>
        </w:tc>
        <w:tc>
          <w:tcPr>
            <w:tcW w:w="1101" w:type="pct"/>
            <w:tcBorders>
              <w:bottom w:val="single" w:sz="4" w:space="0" w:color="auto"/>
            </w:tcBorders>
            <w:vAlign w:val="center"/>
          </w:tcPr>
          <w:p w14:paraId="21CDA235" w14:textId="77777777" w:rsidR="00B31443" w:rsidRPr="00786FBC" w:rsidRDefault="00B31443" w:rsidP="00773066">
            <w:pPr>
              <w:spacing w:after="0" w:line="240" w:lineRule="auto"/>
              <w:rPr>
                <w:rFonts w:ascii="Arial" w:hAnsi="Arial" w:cs="Arial"/>
                <w:sz w:val="23"/>
                <w:szCs w:val="23"/>
              </w:rPr>
            </w:pPr>
          </w:p>
        </w:tc>
      </w:tr>
    </w:tbl>
    <w:tbl>
      <w:tblPr>
        <w:tblpPr w:leftFromText="180" w:rightFromText="180" w:horzAnchor="margin" w:tblpY="735"/>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1964"/>
        <w:gridCol w:w="5280"/>
        <w:gridCol w:w="2046"/>
      </w:tblGrid>
      <w:tr w:rsidR="00B31443" w:rsidRPr="00786FBC" w14:paraId="3E127066" w14:textId="77777777" w:rsidTr="00BC5216">
        <w:tc>
          <w:tcPr>
            <w:tcW w:w="5000" w:type="pct"/>
            <w:gridSpan w:val="3"/>
            <w:tcBorders>
              <w:top w:val="nil"/>
              <w:left w:val="nil"/>
              <w:right w:val="nil"/>
            </w:tcBorders>
            <w:vAlign w:val="center"/>
          </w:tcPr>
          <w:p w14:paraId="3EC8F2AB" w14:textId="77777777" w:rsidR="00B31443" w:rsidRPr="00786FBC" w:rsidRDefault="00B31443" w:rsidP="00BC5216">
            <w:pPr>
              <w:rPr>
                <w:rFonts w:ascii="Arial" w:hAnsi="Arial" w:cs="Arial"/>
                <w:b/>
                <w:bCs/>
                <w:sz w:val="23"/>
                <w:szCs w:val="23"/>
              </w:rPr>
            </w:pPr>
            <w:r w:rsidRPr="00786FBC">
              <w:rPr>
                <w:rFonts w:ascii="Arial" w:hAnsi="Arial" w:cs="Arial"/>
                <w:b/>
                <w:bCs/>
                <w:sz w:val="23"/>
                <w:szCs w:val="23"/>
                <w:u w:val="single"/>
              </w:rPr>
              <w:lastRenderedPageBreak/>
              <w:t>Wednesday 11 April</w:t>
            </w:r>
            <w:r w:rsidRPr="00786FBC">
              <w:rPr>
                <w:rFonts w:ascii="Arial" w:hAnsi="Arial" w:cs="Arial"/>
                <w:b/>
                <w:bCs/>
                <w:sz w:val="23"/>
                <w:szCs w:val="23"/>
              </w:rPr>
              <w:tab/>
            </w:r>
            <w:r w:rsidRPr="00786FBC">
              <w:rPr>
                <w:rFonts w:ascii="Arial" w:hAnsi="Arial" w:cs="Arial"/>
                <w:bCs/>
                <w:sz w:val="23"/>
                <w:szCs w:val="23"/>
              </w:rPr>
              <w:t xml:space="preserve">Venue: </w:t>
            </w:r>
            <w:r w:rsidRPr="00786FBC">
              <w:rPr>
                <w:rFonts w:ascii="Arial" w:hAnsi="Arial" w:cs="Arial"/>
                <w:sz w:val="23"/>
                <w:szCs w:val="23"/>
              </w:rPr>
              <w:t>Nanning, PR China</w:t>
            </w:r>
          </w:p>
        </w:tc>
      </w:tr>
      <w:tr w:rsidR="00B31443" w:rsidRPr="00786FBC" w14:paraId="099B8BCA" w14:textId="77777777" w:rsidTr="00BC5216">
        <w:tc>
          <w:tcPr>
            <w:tcW w:w="1057" w:type="pct"/>
            <w:vAlign w:val="center"/>
          </w:tcPr>
          <w:p w14:paraId="646ED092" w14:textId="77777777" w:rsidR="00B31443" w:rsidRPr="00786FBC" w:rsidRDefault="00B31443" w:rsidP="00BC5216">
            <w:pPr>
              <w:rPr>
                <w:rFonts w:ascii="Arial" w:hAnsi="Arial" w:cs="Arial"/>
                <w:bCs/>
                <w:sz w:val="23"/>
                <w:szCs w:val="23"/>
              </w:rPr>
            </w:pPr>
            <w:r w:rsidRPr="00786FBC">
              <w:rPr>
                <w:rFonts w:ascii="Arial" w:hAnsi="Arial" w:cs="Arial"/>
                <w:b/>
                <w:sz w:val="23"/>
                <w:szCs w:val="23"/>
              </w:rPr>
              <w:t>Time</w:t>
            </w:r>
          </w:p>
        </w:tc>
        <w:tc>
          <w:tcPr>
            <w:tcW w:w="2842" w:type="pct"/>
            <w:vAlign w:val="center"/>
          </w:tcPr>
          <w:p w14:paraId="0A4450E0" w14:textId="77777777" w:rsidR="00B31443" w:rsidRPr="00786FBC" w:rsidRDefault="00B31443" w:rsidP="00BC5216">
            <w:pPr>
              <w:rPr>
                <w:rFonts w:ascii="Arial" w:hAnsi="Arial" w:cs="Arial"/>
                <w:b/>
                <w:sz w:val="23"/>
                <w:szCs w:val="23"/>
              </w:rPr>
            </w:pPr>
            <w:r w:rsidRPr="00786FBC">
              <w:rPr>
                <w:rFonts w:ascii="Arial" w:hAnsi="Arial" w:cs="Arial"/>
                <w:b/>
                <w:sz w:val="23"/>
                <w:szCs w:val="23"/>
              </w:rPr>
              <w:t>Details</w:t>
            </w:r>
          </w:p>
        </w:tc>
        <w:tc>
          <w:tcPr>
            <w:tcW w:w="1101" w:type="pct"/>
            <w:vAlign w:val="center"/>
          </w:tcPr>
          <w:p w14:paraId="79DF6110" w14:textId="77777777" w:rsidR="00B31443" w:rsidRPr="00786FBC" w:rsidRDefault="00B31443" w:rsidP="00BC5216">
            <w:pPr>
              <w:rPr>
                <w:rFonts w:ascii="Arial" w:hAnsi="Arial" w:cs="Arial"/>
                <w:b/>
                <w:sz w:val="23"/>
                <w:szCs w:val="23"/>
              </w:rPr>
            </w:pPr>
            <w:r w:rsidRPr="00786FBC">
              <w:rPr>
                <w:rFonts w:ascii="Arial" w:hAnsi="Arial" w:cs="Arial"/>
                <w:b/>
                <w:sz w:val="23"/>
                <w:szCs w:val="23"/>
              </w:rPr>
              <w:t>Presenter</w:t>
            </w:r>
          </w:p>
        </w:tc>
      </w:tr>
      <w:tr w:rsidR="00B31443" w:rsidRPr="00786FBC" w14:paraId="2EF8D2A5" w14:textId="77777777" w:rsidTr="00BC5216">
        <w:tc>
          <w:tcPr>
            <w:tcW w:w="1057" w:type="pct"/>
            <w:vAlign w:val="center"/>
          </w:tcPr>
          <w:p w14:paraId="2F4E8A4B" w14:textId="77777777" w:rsidR="00B31443" w:rsidRPr="00786FBC" w:rsidRDefault="00B31443" w:rsidP="00BC5216">
            <w:pPr>
              <w:rPr>
                <w:rFonts w:ascii="Arial" w:hAnsi="Arial" w:cs="Arial"/>
                <w:bCs/>
                <w:sz w:val="23"/>
                <w:szCs w:val="23"/>
              </w:rPr>
            </w:pPr>
            <w:r w:rsidRPr="00786FBC">
              <w:rPr>
                <w:rFonts w:ascii="Arial" w:hAnsi="Arial" w:cs="Arial"/>
                <w:bCs/>
                <w:sz w:val="23"/>
                <w:szCs w:val="23"/>
              </w:rPr>
              <w:t>9:00 – 10:30</w:t>
            </w:r>
          </w:p>
        </w:tc>
        <w:tc>
          <w:tcPr>
            <w:tcW w:w="2842" w:type="pct"/>
            <w:vAlign w:val="center"/>
          </w:tcPr>
          <w:p w14:paraId="731C24C7" w14:textId="77777777" w:rsidR="00B31443" w:rsidRPr="00786FBC" w:rsidRDefault="00B31443" w:rsidP="00BC5216">
            <w:pPr>
              <w:rPr>
                <w:rFonts w:ascii="Arial" w:hAnsi="Arial" w:cs="Arial"/>
                <w:bCs/>
                <w:sz w:val="23"/>
                <w:szCs w:val="23"/>
              </w:rPr>
            </w:pPr>
            <w:r w:rsidRPr="00786FBC">
              <w:rPr>
                <w:rFonts w:ascii="Arial" w:hAnsi="Arial" w:cs="Arial"/>
                <w:bCs/>
                <w:sz w:val="23"/>
                <w:szCs w:val="23"/>
              </w:rPr>
              <w:t>The metrological requirements for prepackage goods as detailed in OIML R87. This section will include:</w:t>
            </w:r>
          </w:p>
          <w:p w14:paraId="19BBD5B7" w14:textId="77777777" w:rsidR="00B31443" w:rsidRPr="00786FBC" w:rsidRDefault="00B31443" w:rsidP="00B31443">
            <w:pPr>
              <w:widowControl w:val="0"/>
              <w:numPr>
                <w:ilvl w:val="0"/>
                <w:numId w:val="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bCs/>
                <w:sz w:val="23"/>
                <w:szCs w:val="23"/>
              </w:rPr>
            </w:pPr>
            <w:r w:rsidRPr="00786FBC">
              <w:rPr>
                <w:rFonts w:ascii="Arial" w:hAnsi="Arial" w:cs="Arial"/>
                <w:bCs/>
                <w:sz w:val="23"/>
                <w:szCs w:val="23"/>
              </w:rPr>
              <w:t>Terminology</w:t>
            </w:r>
          </w:p>
          <w:p w14:paraId="560284DA" w14:textId="77777777" w:rsidR="00B31443" w:rsidRPr="00786FBC" w:rsidRDefault="00B31443" w:rsidP="00B31443">
            <w:pPr>
              <w:widowControl w:val="0"/>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Arial" w:hAnsi="Arial" w:cs="Arial"/>
                <w:bCs/>
                <w:sz w:val="23"/>
                <w:szCs w:val="23"/>
              </w:rPr>
            </w:pPr>
            <w:r w:rsidRPr="00786FBC">
              <w:rPr>
                <w:rFonts w:ascii="Arial" w:hAnsi="Arial" w:cs="Arial"/>
                <w:bCs/>
                <w:sz w:val="23"/>
                <w:szCs w:val="23"/>
              </w:rPr>
              <w:t>Three packers rules</w:t>
            </w:r>
          </w:p>
          <w:p w14:paraId="39AF81F4" w14:textId="77777777" w:rsidR="00B31443" w:rsidRPr="00786FBC" w:rsidRDefault="00B31443" w:rsidP="003473FC">
            <w:pPr>
              <w:widowControl w:val="0"/>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bCs/>
                <w:sz w:val="23"/>
                <w:szCs w:val="23"/>
              </w:rPr>
            </w:pPr>
            <w:r w:rsidRPr="00786FBC">
              <w:rPr>
                <w:rFonts w:ascii="Arial" w:hAnsi="Arial" w:cs="Arial"/>
                <w:bCs/>
                <w:sz w:val="23"/>
                <w:szCs w:val="23"/>
              </w:rPr>
              <w:t xml:space="preserve">Random Sampling techniques -  a Statistical Based Method </w:t>
            </w:r>
          </w:p>
          <w:p w14:paraId="1D19308E" w14:textId="77777777" w:rsidR="00B31443" w:rsidRPr="00786FBC" w:rsidRDefault="00B31443" w:rsidP="003473FC">
            <w:pPr>
              <w:widowControl w:val="0"/>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bCs/>
                <w:sz w:val="23"/>
                <w:szCs w:val="23"/>
              </w:rPr>
            </w:pPr>
            <w:r w:rsidRPr="00786FBC">
              <w:rPr>
                <w:rFonts w:ascii="Arial" w:hAnsi="Arial" w:cs="Arial"/>
                <w:bCs/>
                <w:sz w:val="23"/>
                <w:szCs w:val="23"/>
              </w:rPr>
              <w:t>Determining Tare</w:t>
            </w:r>
          </w:p>
          <w:p w14:paraId="6A6872ED" w14:textId="77777777" w:rsidR="00B31443" w:rsidRPr="00786FBC" w:rsidRDefault="00B31443" w:rsidP="003473FC">
            <w:pPr>
              <w:widowControl w:val="0"/>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bCs/>
                <w:sz w:val="23"/>
                <w:szCs w:val="23"/>
              </w:rPr>
            </w:pPr>
            <w:r w:rsidRPr="00786FBC">
              <w:rPr>
                <w:rFonts w:ascii="Arial" w:hAnsi="Arial" w:cs="Arial"/>
                <w:bCs/>
                <w:sz w:val="23"/>
                <w:szCs w:val="23"/>
              </w:rPr>
              <w:t>Required equipment</w:t>
            </w:r>
          </w:p>
          <w:p w14:paraId="440DE8E8" w14:textId="77777777" w:rsidR="00B31443" w:rsidRPr="00786FBC" w:rsidRDefault="00B31443" w:rsidP="003473FC">
            <w:pPr>
              <w:widowControl w:val="0"/>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bCs/>
                <w:sz w:val="23"/>
                <w:szCs w:val="23"/>
              </w:rPr>
            </w:pPr>
            <w:r w:rsidRPr="00786FBC">
              <w:rPr>
                <w:rFonts w:ascii="Arial" w:hAnsi="Arial" w:cs="Arial"/>
                <w:bCs/>
                <w:sz w:val="23"/>
                <w:szCs w:val="23"/>
              </w:rPr>
              <w:t>Traceability</w:t>
            </w:r>
          </w:p>
          <w:p w14:paraId="64ACDAF4" w14:textId="77777777" w:rsidR="00B31443" w:rsidRPr="00786FBC" w:rsidRDefault="00B31443" w:rsidP="003473FC">
            <w:pPr>
              <w:widowControl w:val="0"/>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bCs/>
                <w:sz w:val="23"/>
                <w:szCs w:val="23"/>
              </w:rPr>
            </w:pPr>
            <w:r w:rsidRPr="00786FBC">
              <w:rPr>
                <w:rFonts w:ascii="Arial" w:hAnsi="Arial" w:cs="Arial"/>
                <w:bCs/>
                <w:sz w:val="23"/>
                <w:szCs w:val="23"/>
              </w:rPr>
              <w:t>Data capture manually and using electronic devises</w:t>
            </w:r>
          </w:p>
          <w:p w14:paraId="5658B834" w14:textId="77777777" w:rsidR="00B31443" w:rsidRPr="00786FBC" w:rsidRDefault="00B31443" w:rsidP="003473FC">
            <w:pPr>
              <w:widowControl w:val="0"/>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bCs/>
                <w:sz w:val="23"/>
                <w:szCs w:val="23"/>
              </w:rPr>
            </w:pPr>
            <w:r w:rsidRPr="00786FBC">
              <w:rPr>
                <w:rFonts w:ascii="Arial" w:hAnsi="Arial" w:cs="Arial"/>
                <w:bCs/>
                <w:sz w:val="23"/>
                <w:szCs w:val="23"/>
              </w:rPr>
              <w:t xml:space="preserve">Completing reference tests for goods packed by weight </w:t>
            </w:r>
          </w:p>
          <w:p w14:paraId="249F7C82" w14:textId="77777777" w:rsidR="00B31443" w:rsidRPr="00786FBC" w:rsidRDefault="00B31443" w:rsidP="003473FC">
            <w:pPr>
              <w:widowControl w:val="0"/>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bCs/>
                <w:sz w:val="23"/>
                <w:szCs w:val="23"/>
              </w:rPr>
            </w:pPr>
            <w:r w:rsidRPr="00786FBC">
              <w:rPr>
                <w:rFonts w:ascii="Arial" w:hAnsi="Arial" w:cs="Arial"/>
                <w:bCs/>
                <w:sz w:val="23"/>
                <w:szCs w:val="23"/>
              </w:rPr>
              <w:t>Completing reference tests for goods packed by volume</w:t>
            </w:r>
          </w:p>
          <w:p w14:paraId="157843FF" w14:textId="77777777" w:rsidR="00B31443" w:rsidRPr="00786FBC" w:rsidRDefault="00B31443" w:rsidP="003473FC">
            <w:pPr>
              <w:widowControl w:val="0"/>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w:hAnsi="Arial" w:cs="Arial"/>
                <w:bCs/>
                <w:sz w:val="23"/>
                <w:szCs w:val="23"/>
              </w:rPr>
            </w:pPr>
            <w:r w:rsidRPr="00786FBC">
              <w:rPr>
                <w:rFonts w:ascii="Arial" w:hAnsi="Arial" w:cs="Arial"/>
                <w:bCs/>
                <w:sz w:val="23"/>
                <w:szCs w:val="23"/>
              </w:rPr>
              <w:t xml:space="preserve">Group exercises </w:t>
            </w:r>
          </w:p>
        </w:tc>
        <w:tc>
          <w:tcPr>
            <w:tcW w:w="1101" w:type="pct"/>
            <w:vAlign w:val="center"/>
          </w:tcPr>
          <w:p w14:paraId="41D54D07" w14:textId="77777777" w:rsidR="00B31443" w:rsidRPr="00786FBC" w:rsidRDefault="00B31443" w:rsidP="00BC5216">
            <w:pPr>
              <w:rPr>
                <w:rFonts w:ascii="Arial" w:hAnsi="Arial" w:cs="Arial"/>
                <w:bCs/>
                <w:sz w:val="23"/>
                <w:szCs w:val="23"/>
              </w:rPr>
            </w:pPr>
            <w:r w:rsidRPr="00786FBC">
              <w:rPr>
                <w:rFonts w:ascii="Arial" w:hAnsi="Arial" w:cs="Arial"/>
                <w:bCs/>
                <w:sz w:val="23"/>
                <w:szCs w:val="23"/>
              </w:rPr>
              <w:t>Trainers</w:t>
            </w:r>
          </w:p>
        </w:tc>
      </w:tr>
      <w:tr w:rsidR="00B31443" w:rsidRPr="00786FBC" w14:paraId="01D416FB" w14:textId="77777777" w:rsidTr="00BC5216">
        <w:tc>
          <w:tcPr>
            <w:tcW w:w="1057" w:type="pct"/>
            <w:tcBorders>
              <w:bottom w:val="single" w:sz="4" w:space="0" w:color="auto"/>
            </w:tcBorders>
            <w:vAlign w:val="center"/>
          </w:tcPr>
          <w:p w14:paraId="1AB5DA43" w14:textId="77777777" w:rsidR="00B31443" w:rsidRPr="00786FBC" w:rsidRDefault="00B31443" w:rsidP="00BC5216">
            <w:pPr>
              <w:rPr>
                <w:rFonts w:ascii="Arial" w:hAnsi="Arial" w:cs="Arial"/>
                <w:bCs/>
                <w:sz w:val="23"/>
                <w:szCs w:val="23"/>
              </w:rPr>
            </w:pPr>
            <w:r w:rsidRPr="00786FBC">
              <w:rPr>
                <w:rFonts w:ascii="Arial" w:hAnsi="Arial" w:cs="Arial"/>
                <w:bCs/>
                <w:sz w:val="23"/>
                <w:szCs w:val="23"/>
              </w:rPr>
              <w:t xml:space="preserve">10:30 – 11:00 </w:t>
            </w:r>
          </w:p>
        </w:tc>
        <w:tc>
          <w:tcPr>
            <w:tcW w:w="2842" w:type="pct"/>
            <w:tcBorders>
              <w:bottom w:val="single" w:sz="4" w:space="0" w:color="auto"/>
            </w:tcBorders>
            <w:vAlign w:val="center"/>
          </w:tcPr>
          <w:p w14:paraId="4D82F968" w14:textId="77777777" w:rsidR="00B31443" w:rsidRPr="00786FBC" w:rsidRDefault="00B31443" w:rsidP="00BC5216">
            <w:pPr>
              <w:rPr>
                <w:rFonts w:ascii="Arial" w:hAnsi="Arial" w:cs="Arial"/>
                <w:bCs/>
                <w:sz w:val="23"/>
                <w:szCs w:val="23"/>
              </w:rPr>
            </w:pPr>
            <w:r w:rsidRPr="00786FBC">
              <w:rPr>
                <w:rFonts w:ascii="Arial" w:hAnsi="Arial" w:cs="Arial"/>
                <w:b/>
                <w:i/>
                <w:iCs/>
                <w:sz w:val="23"/>
                <w:szCs w:val="23"/>
              </w:rPr>
              <w:t>Coffee Break</w:t>
            </w:r>
          </w:p>
        </w:tc>
        <w:tc>
          <w:tcPr>
            <w:tcW w:w="1101" w:type="pct"/>
            <w:tcBorders>
              <w:bottom w:val="single" w:sz="4" w:space="0" w:color="auto"/>
            </w:tcBorders>
            <w:vAlign w:val="center"/>
          </w:tcPr>
          <w:p w14:paraId="34A6E60C" w14:textId="77777777" w:rsidR="00B31443" w:rsidRPr="00786FBC" w:rsidRDefault="00B31443" w:rsidP="00BC5216">
            <w:pPr>
              <w:rPr>
                <w:rFonts w:ascii="Arial" w:hAnsi="Arial" w:cs="Arial"/>
                <w:bCs/>
                <w:sz w:val="23"/>
                <w:szCs w:val="23"/>
              </w:rPr>
            </w:pPr>
          </w:p>
        </w:tc>
      </w:tr>
      <w:tr w:rsidR="00B31443" w:rsidRPr="00786FBC" w14:paraId="51DDCFB9" w14:textId="77777777" w:rsidTr="00BC5216">
        <w:tc>
          <w:tcPr>
            <w:tcW w:w="1057" w:type="pct"/>
            <w:vAlign w:val="center"/>
          </w:tcPr>
          <w:p w14:paraId="40824CA3" w14:textId="77777777" w:rsidR="00B31443" w:rsidRPr="00786FBC" w:rsidRDefault="00B31443" w:rsidP="00BC5216">
            <w:pPr>
              <w:rPr>
                <w:rFonts w:ascii="Arial" w:hAnsi="Arial" w:cs="Arial"/>
                <w:bCs/>
                <w:sz w:val="23"/>
                <w:szCs w:val="23"/>
              </w:rPr>
            </w:pPr>
            <w:r w:rsidRPr="00786FBC">
              <w:rPr>
                <w:rFonts w:ascii="Arial" w:hAnsi="Arial" w:cs="Arial"/>
                <w:bCs/>
                <w:sz w:val="23"/>
                <w:szCs w:val="23"/>
              </w:rPr>
              <w:t xml:space="preserve">11:00 – 12:30 </w:t>
            </w:r>
          </w:p>
        </w:tc>
        <w:tc>
          <w:tcPr>
            <w:tcW w:w="2842" w:type="pct"/>
            <w:vAlign w:val="center"/>
          </w:tcPr>
          <w:p w14:paraId="61C2DE8F" w14:textId="77777777" w:rsidR="00B31443" w:rsidRPr="00786FBC" w:rsidRDefault="00B31443" w:rsidP="00BC5216">
            <w:pPr>
              <w:rPr>
                <w:rFonts w:ascii="Arial" w:hAnsi="Arial" w:cs="Arial"/>
                <w:bCs/>
                <w:sz w:val="23"/>
                <w:szCs w:val="23"/>
              </w:rPr>
            </w:pPr>
            <w:r w:rsidRPr="00786FBC">
              <w:rPr>
                <w:rFonts w:ascii="Arial" w:hAnsi="Arial" w:cs="Arial"/>
                <w:bCs/>
                <w:sz w:val="23"/>
                <w:szCs w:val="23"/>
              </w:rPr>
              <w:t>Continued - OIML R87</w:t>
            </w:r>
          </w:p>
        </w:tc>
        <w:tc>
          <w:tcPr>
            <w:tcW w:w="1101" w:type="pct"/>
            <w:vAlign w:val="center"/>
          </w:tcPr>
          <w:p w14:paraId="0BE10086" w14:textId="77777777" w:rsidR="00B31443" w:rsidRPr="00786FBC" w:rsidRDefault="00B31443" w:rsidP="00BC5216">
            <w:pPr>
              <w:rPr>
                <w:rFonts w:ascii="Arial" w:hAnsi="Arial" w:cs="Arial"/>
                <w:bCs/>
                <w:sz w:val="23"/>
                <w:szCs w:val="23"/>
              </w:rPr>
            </w:pPr>
            <w:r w:rsidRPr="00786FBC">
              <w:rPr>
                <w:rFonts w:ascii="Arial" w:hAnsi="Arial" w:cs="Arial"/>
                <w:bCs/>
                <w:sz w:val="23"/>
                <w:szCs w:val="23"/>
              </w:rPr>
              <w:t>Trainers</w:t>
            </w:r>
          </w:p>
        </w:tc>
      </w:tr>
      <w:tr w:rsidR="00B31443" w:rsidRPr="00786FBC" w14:paraId="2861C7B3" w14:textId="77777777" w:rsidTr="00BC5216">
        <w:tc>
          <w:tcPr>
            <w:tcW w:w="1057" w:type="pct"/>
            <w:vAlign w:val="center"/>
          </w:tcPr>
          <w:p w14:paraId="4576CB24" w14:textId="77777777" w:rsidR="00B31443" w:rsidRPr="00786FBC" w:rsidRDefault="00B31443" w:rsidP="00BC5216">
            <w:pPr>
              <w:rPr>
                <w:rFonts w:ascii="Arial" w:hAnsi="Arial" w:cs="Arial"/>
                <w:bCs/>
                <w:sz w:val="23"/>
                <w:szCs w:val="23"/>
              </w:rPr>
            </w:pPr>
            <w:r w:rsidRPr="00786FBC">
              <w:rPr>
                <w:rFonts w:ascii="Arial" w:hAnsi="Arial" w:cs="Arial"/>
                <w:bCs/>
                <w:sz w:val="23"/>
                <w:szCs w:val="23"/>
              </w:rPr>
              <w:t>12:30 – 1</w:t>
            </w:r>
            <w:r>
              <w:rPr>
                <w:rFonts w:ascii="Arial" w:hAnsi="Arial" w:cs="Arial"/>
                <w:bCs/>
                <w:sz w:val="23"/>
                <w:szCs w:val="23"/>
              </w:rPr>
              <w:t>3</w:t>
            </w:r>
            <w:r w:rsidRPr="00786FBC">
              <w:rPr>
                <w:rFonts w:ascii="Arial" w:hAnsi="Arial" w:cs="Arial"/>
                <w:bCs/>
                <w:sz w:val="23"/>
                <w:szCs w:val="23"/>
              </w:rPr>
              <w:t>:</w:t>
            </w:r>
            <w:r>
              <w:rPr>
                <w:rFonts w:ascii="Arial" w:hAnsi="Arial" w:cs="Arial"/>
                <w:bCs/>
                <w:sz w:val="23"/>
                <w:szCs w:val="23"/>
              </w:rPr>
              <w:t>3</w:t>
            </w:r>
            <w:r w:rsidRPr="00786FBC">
              <w:rPr>
                <w:rFonts w:ascii="Arial" w:hAnsi="Arial" w:cs="Arial"/>
                <w:bCs/>
                <w:sz w:val="23"/>
                <w:szCs w:val="23"/>
              </w:rPr>
              <w:t xml:space="preserve">0 </w:t>
            </w:r>
          </w:p>
        </w:tc>
        <w:tc>
          <w:tcPr>
            <w:tcW w:w="2842" w:type="pct"/>
            <w:vAlign w:val="center"/>
          </w:tcPr>
          <w:p w14:paraId="795C033C" w14:textId="77777777" w:rsidR="00B31443" w:rsidRPr="00786FBC" w:rsidRDefault="00B31443" w:rsidP="00BC5216">
            <w:pPr>
              <w:rPr>
                <w:rFonts w:ascii="Arial" w:hAnsi="Arial" w:cs="Arial"/>
                <w:bCs/>
                <w:sz w:val="23"/>
                <w:szCs w:val="23"/>
              </w:rPr>
            </w:pPr>
            <w:r w:rsidRPr="00786FBC">
              <w:rPr>
                <w:rFonts w:ascii="Arial" w:hAnsi="Arial" w:cs="Arial"/>
                <w:b/>
                <w:i/>
                <w:iCs/>
                <w:sz w:val="23"/>
                <w:szCs w:val="23"/>
              </w:rPr>
              <w:t>Lunch</w:t>
            </w:r>
          </w:p>
        </w:tc>
        <w:tc>
          <w:tcPr>
            <w:tcW w:w="1101" w:type="pct"/>
            <w:vAlign w:val="center"/>
          </w:tcPr>
          <w:p w14:paraId="59F508DC" w14:textId="77777777" w:rsidR="00B31443" w:rsidRPr="00786FBC" w:rsidRDefault="00B31443" w:rsidP="00BC5216">
            <w:pPr>
              <w:rPr>
                <w:rFonts w:ascii="Arial" w:hAnsi="Arial" w:cs="Arial"/>
                <w:bCs/>
                <w:sz w:val="23"/>
                <w:szCs w:val="23"/>
              </w:rPr>
            </w:pPr>
          </w:p>
        </w:tc>
      </w:tr>
      <w:tr w:rsidR="00B31443" w:rsidRPr="00786FBC" w14:paraId="6416BF21" w14:textId="77777777" w:rsidTr="00BC5216">
        <w:tc>
          <w:tcPr>
            <w:tcW w:w="1057" w:type="pct"/>
            <w:vAlign w:val="center"/>
          </w:tcPr>
          <w:p w14:paraId="4A36E775" w14:textId="77777777" w:rsidR="00B31443" w:rsidRPr="00786FBC" w:rsidRDefault="00B31443" w:rsidP="00BC5216">
            <w:pPr>
              <w:rPr>
                <w:rFonts w:ascii="Arial" w:hAnsi="Arial" w:cs="Arial"/>
                <w:bCs/>
                <w:sz w:val="23"/>
                <w:szCs w:val="23"/>
              </w:rPr>
            </w:pPr>
            <w:r w:rsidRPr="00786FBC">
              <w:rPr>
                <w:rFonts w:ascii="Arial" w:hAnsi="Arial" w:cs="Arial"/>
                <w:bCs/>
                <w:sz w:val="23"/>
                <w:szCs w:val="23"/>
              </w:rPr>
              <w:t>1</w:t>
            </w:r>
            <w:r>
              <w:rPr>
                <w:rFonts w:ascii="Arial" w:hAnsi="Arial" w:cs="Arial"/>
                <w:bCs/>
                <w:sz w:val="23"/>
                <w:szCs w:val="23"/>
              </w:rPr>
              <w:t>3</w:t>
            </w:r>
            <w:r w:rsidRPr="00786FBC">
              <w:rPr>
                <w:rFonts w:ascii="Arial" w:hAnsi="Arial" w:cs="Arial"/>
                <w:bCs/>
                <w:sz w:val="23"/>
                <w:szCs w:val="23"/>
              </w:rPr>
              <w:t>:</w:t>
            </w:r>
            <w:r>
              <w:rPr>
                <w:rFonts w:ascii="Arial" w:hAnsi="Arial" w:cs="Arial"/>
                <w:bCs/>
                <w:sz w:val="23"/>
                <w:szCs w:val="23"/>
              </w:rPr>
              <w:t>3</w:t>
            </w:r>
            <w:r w:rsidRPr="00786FBC">
              <w:rPr>
                <w:rFonts w:ascii="Arial" w:hAnsi="Arial" w:cs="Arial"/>
                <w:bCs/>
                <w:sz w:val="23"/>
                <w:szCs w:val="23"/>
              </w:rPr>
              <w:t xml:space="preserve">0 – 15:30 </w:t>
            </w:r>
          </w:p>
        </w:tc>
        <w:tc>
          <w:tcPr>
            <w:tcW w:w="2842" w:type="pct"/>
            <w:vAlign w:val="center"/>
          </w:tcPr>
          <w:p w14:paraId="375A4DA5" w14:textId="77777777" w:rsidR="00B31443" w:rsidRPr="00786FBC" w:rsidRDefault="00B31443" w:rsidP="00BC5216">
            <w:pPr>
              <w:rPr>
                <w:rFonts w:ascii="Arial" w:hAnsi="Arial" w:cs="Arial"/>
                <w:bCs/>
                <w:sz w:val="23"/>
                <w:szCs w:val="23"/>
              </w:rPr>
            </w:pPr>
            <w:r w:rsidRPr="00786FBC">
              <w:rPr>
                <w:rFonts w:ascii="Arial" w:hAnsi="Arial" w:cs="Arial"/>
                <w:bCs/>
                <w:sz w:val="23"/>
                <w:szCs w:val="23"/>
              </w:rPr>
              <w:t>OIML Certificaiton System for Pre-Packages:</w:t>
            </w:r>
          </w:p>
          <w:p w14:paraId="1E617A20" w14:textId="77777777" w:rsidR="00B31443" w:rsidRPr="00786FBC" w:rsidRDefault="00B31443" w:rsidP="00BC5216">
            <w:pPr>
              <w:rPr>
                <w:rFonts w:ascii="Arial" w:hAnsi="Arial" w:cs="Arial"/>
                <w:bCs/>
                <w:sz w:val="23"/>
                <w:szCs w:val="23"/>
              </w:rPr>
            </w:pPr>
            <w:r w:rsidRPr="00786FBC">
              <w:rPr>
                <w:rFonts w:ascii="Arial" w:hAnsi="Arial" w:cs="Arial"/>
                <w:bCs/>
                <w:sz w:val="23"/>
                <w:szCs w:val="23"/>
              </w:rPr>
              <w:t>Guidance for defining the system requirements of a Certificaiton system</w:t>
            </w:r>
          </w:p>
        </w:tc>
        <w:tc>
          <w:tcPr>
            <w:tcW w:w="1101" w:type="pct"/>
            <w:vAlign w:val="center"/>
          </w:tcPr>
          <w:p w14:paraId="1C96E688" w14:textId="77777777" w:rsidR="00B31443" w:rsidRPr="00786FBC" w:rsidRDefault="00B31443" w:rsidP="00BC5216">
            <w:pPr>
              <w:rPr>
                <w:rFonts w:ascii="Arial" w:hAnsi="Arial" w:cs="Arial"/>
                <w:bCs/>
                <w:sz w:val="23"/>
                <w:szCs w:val="23"/>
              </w:rPr>
            </w:pPr>
            <w:r w:rsidRPr="00786FBC">
              <w:rPr>
                <w:rFonts w:ascii="Arial" w:hAnsi="Arial" w:cs="Arial"/>
                <w:bCs/>
                <w:sz w:val="23"/>
                <w:szCs w:val="23"/>
              </w:rPr>
              <w:t>Dr Hans-Peter Vaterlous</w:t>
            </w:r>
          </w:p>
        </w:tc>
      </w:tr>
      <w:tr w:rsidR="00B31443" w:rsidRPr="00786FBC" w14:paraId="32756165" w14:textId="77777777" w:rsidTr="00BC5216">
        <w:tc>
          <w:tcPr>
            <w:tcW w:w="1057" w:type="pct"/>
            <w:vAlign w:val="center"/>
          </w:tcPr>
          <w:p w14:paraId="57AF3904" w14:textId="77777777" w:rsidR="00B31443" w:rsidRPr="00786FBC" w:rsidRDefault="00B31443" w:rsidP="00BC5216">
            <w:pPr>
              <w:rPr>
                <w:rFonts w:ascii="Arial" w:hAnsi="Arial" w:cs="Arial"/>
                <w:bCs/>
                <w:sz w:val="23"/>
                <w:szCs w:val="23"/>
              </w:rPr>
            </w:pPr>
            <w:r w:rsidRPr="00786FBC">
              <w:rPr>
                <w:rFonts w:ascii="Arial" w:hAnsi="Arial" w:cs="Arial"/>
                <w:bCs/>
                <w:sz w:val="23"/>
                <w:szCs w:val="23"/>
              </w:rPr>
              <w:t xml:space="preserve">15:30 – 16:00 </w:t>
            </w:r>
          </w:p>
        </w:tc>
        <w:tc>
          <w:tcPr>
            <w:tcW w:w="2842" w:type="pct"/>
            <w:vAlign w:val="center"/>
          </w:tcPr>
          <w:p w14:paraId="782B3B19" w14:textId="77777777" w:rsidR="00B31443" w:rsidRPr="00786FBC" w:rsidRDefault="00B31443" w:rsidP="00BC5216">
            <w:pPr>
              <w:rPr>
                <w:rFonts w:ascii="Arial" w:hAnsi="Arial" w:cs="Arial"/>
                <w:bCs/>
                <w:sz w:val="23"/>
                <w:szCs w:val="23"/>
              </w:rPr>
            </w:pPr>
            <w:r w:rsidRPr="00786FBC">
              <w:rPr>
                <w:rFonts w:ascii="Arial" w:hAnsi="Arial" w:cs="Arial"/>
                <w:b/>
                <w:i/>
                <w:iCs/>
                <w:sz w:val="23"/>
                <w:szCs w:val="23"/>
              </w:rPr>
              <w:t>Coffee Break</w:t>
            </w:r>
          </w:p>
        </w:tc>
        <w:tc>
          <w:tcPr>
            <w:tcW w:w="1101" w:type="pct"/>
            <w:vAlign w:val="center"/>
          </w:tcPr>
          <w:p w14:paraId="2D871675" w14:textId="77777777" w:rsidR="00B31443" w:rsidRPr="00786FBC" w:rsidRDefault="00B31443" w:rsidP="00BC5216">
            <w:pPr>
              <w:rPr>
                <w:rFonts w:ascii="Arial" w:hAnsi="Arial" w:cs="Arial"/>
                <w:bCs/>
                <w:sz w:val="23"/>
                <w:szCs w:val="23"/>
              </w:rPr>
            </w:pPr>
          </w:p>
        </w:tc>
      </w:tr>
      <w:tr w:rsidR="00B31443" w:rsidRPr="00786FBC" w14:paraId="5FB725B5" w14:textId="77777777" w:rsidTr="00BC5216">
        <w:tc>
          <w:tcPr>
            <w:tcW w:w="1057" w:type="pct"/>
            <w:tcBorders>
              <w:bottom w:val="single" w:sz="4" w:space="0" w:color="auto"/>
            </w:tcBorders>
            <w:vAlign w:val="center"/>
          </w:tcPr>
          <w:p w14:paraId="5C261FD4" w14:textId="77777777" w:rsidR="00B31443" w:rsidRPr="00786FBC" w:rsidRDefault="00B31443" w:rsidP="00BC5216">
            <w:pPr>
              <w:rPr>
                <w:rFonts w:ascii="Arial" w:hAnsi="Arial" w:cs="Arial"/>
                <w:bCs/>
                <w:sz w:val="23"/>
                <w:szCs w:val="23"/>
              </w:rPr>
            </w:pPr>
            <w:r w:rsidRPr="00786FBC">
              <w:rPr>
                <w:rFonts w:ascii="Arial" w:hAnsi="Arial" w:cs="Arial"/>
                <w:bCs/>
                <w:sz w:val="23"/>
                <w:szCs w:val="23"/>
              </w:rPr>
              <w:t>16:00 – 16:30</w:t>
            </w:r>
          </w:p>
        </w:tc>
        <w:tc>
          <w:tcPr>
            <w:tcW w:w="2842" w:type="pct"/>
            <w:tcBorders>
              <w:bottom w:val="single" w:sz="4" w:space="0" w:color="auto"/>
            </w:tcBorders>
            <w:vAlign w:val="center"/>
          </w:tcPr>
          <w:p w14:paraId="3D9FF470" w14:textId="77777777" w:rsidR="00B31443" w:rsidRPr="00786FBC" w:rsidRDefault="00B31443" w:rsidP="00BC5216">
            <w:pPr>
              <w:rPr>
                <w:rFonts w:ascii="Arial" w:hAnsi="Arial" w:cs="Arial"/>
                <w:bCs/>
                <w:sz w:val="23"/>
                <w:szCs w:val="23"/>
              </w:rPr>
            </w:pPr>
            <w:r w:rsidRPr="00786FBC">
              <w:rPr>
                <w:rFonts w:ascii="Arial" w:hAnsi="Arial" w:cs="Arial"/>
                <w:bCs/>
                <w:sz w:val="23"/>
                <w:szCs w:val="23"/>
              </w:rPr>
              <w:t>Continued -  OIML Certificaiton System for Pre-Packages</w:t>
            </w:r>
          </w:p>
        </w:tc>
        <w:tc>
          <w:tcPr>
            <w:tcW w:w="1101" w:type="pct"/>
            <w:tcBorders>
              <w:bottom w:val="single" w:sz="4" w:space="0" w:color="auto"/>
            </w:tcBorders>
            <w:vAlign w:val="center"/>
          </w:tcPr>
          <w:p w14:paraId="3C714028" w14:textId="77777777" w:rsidR="00B31443" w:rsidRPr="00786FBC" w:rsidRDefault="00B31443" w:rsidP="00BC5216">
            <w:pPr>
              <w:rPr>
                <w:rFonts w:ascii="Arial" w:hAnsi="Arial" w:cs="Arial"/>
                <w:bCs/>
                <w:sz w:val="23"/>
                <w:szCs w:val="23"/>
              </w:rPr>
            </w:pPr>
            <w:r w:rsidRPr="00786FBC">
              <w:rPr>
                <w:rFonts w:ascii="Arial" w:hAnsi="Arial" w:cs="Arial"/>
                <w:bCs/>
                <w:sz w:val="23"/>
                <w:szCs w:val="23"/>
              </w:rPr>
              <w:t>Dr Hans-Peter Vaterlous</w:t>
            </w:r>
          </w:p>
        </w:tc>
      </w:tr>
      <w:tr w:rsidR="00B31443" w:rsidRPr="00786FBC" w14:paraId="766FCE4C" w14:textId="77777777" w:rsidTr="00BC5216">
        <w:tc>
          <w:tcPr>
            <w:tcW w:w="1057" w:type="pct"/>
            <w:tcBorders>
              <w:bottom w:val="single" w:sz="4" w:space="0" w:color="auto"/>
            </w:tcBorders>
            <w:vAlign w:val="center"/>
          </w:tcPr>
          <w:p w14:paraId="102E6F2B" w14:textId="77777777" w:rsidR="00B31443" w:rsidRPr="00786FBC" w:rsidRDefault="00B31443" w:rsidP="00BC5216">
            <w:pPr>
              <w:rPr>
                <w:rFonts w:ascii="Arial" w:hAnsi="Arial" w:cs="Arial"/>
                <w:bCs/>
                <w:sz w:val="23"/>
                <w:szCs w:val="23"/>
              </w:rPr>
            </w:pPr>
            <w:r w:rsidRPr="00786FBC">
              <w:rPr>
                <w:rFonts w:ascii="Arial" w:hAnsi="Arial" w:cs="Arial"/>
                <w:sz w:val="23"/>
                <w:szCs w:val="23"/>
              </w:rPr>
              <w:t>16:30 – 1</w:t>
            </w:r>
            <w:r>
              <w:rPr>
                <w:rFonts w:ascii="Arial" w:hAnsi="Arial" w:cs="Arial"/>
                <w:sz w:val="23"/>
                <w:szCs w:val="23"/>
              </w:rPr>
              <w:t>7</w:t>
            </w:r>
            <w:r w:rsidRPr="00786FBC">
              <w:rPr>
                <w:rFonts w:ascii="Arial" w:hAnsi="Arial" w:cs="Arial"/>
                <w:sz w:val="23"/>
                <w:szCs w:val="23"/>
              </w:rPr>
              <w:t>:</w:t>
            </w:r>
            <w:r>
              <w:rPr>
                <w:rFonts w:ascii="Arial" w:hAnsi="Arial" w:cs="Arial"/>
                <w:sz w:val="23"/>
                <w:szCs w:val="23"/>
              </w:rPr>
              <w:t>30</w:t>
            </w:r>
          </w:p>
        </w:tc>
        <w:tc>
          <w:tcPr>
            <w:tcW w:w="2842" w:type="pct"/>
            <w:tcBorders>
              <w:bottom w:val="single" w:sz="4" w:space="0" w:color="auto"/>
            </w:tcBorders>
            <w:vAlign w:val="center"/>
          </w:tcPr>
          <w:p w14:paraId="606B7300" w14:textId="77777777" w:rsidR="00B31443" w:rsidRPr="00773066" w:rsidRDefault="00B31443" w:rsidP="00BC5216">
            <w:pPr>
              <w:rPr>
                <w:rFonts w:ascii="Arial" w:hAnsi="Arial" w:cs="Arial"/>
                <w:sz w:val="23"/>
                <w:szCs w:val="23"/>
              </w:rPr>
            </w:pPr>
            <w:r w:rsidRPr="00773066">
              <w:rPr>
                <w:rFonts w:ascii="Arial" w:hAnsi="Arial" w:cs="Arial"/>
                <w:bCs/>
                <w:sz w:val="23"/>
                <w:szCs w:val="23"/>
              </w:rPr>
              <w:t>Continued - OIML R87</w:t>
            </w:r>
          </w:p>
          <w:p w14:paraId="1527B18D" w14:textId="77777777" w:rsidR="00B31443" w:rsidRPr="00773066" w:rsidRDefault="00B31443" w:rsidP="00BC5216">
            <w:pPr>
              <w:rPr>
                <w:rFonts w:ascii="Arial" w:hAnsi="Arial" w:cs="Arial"/>
                <w:bCs/>
                <w:sz w:val="23"/>
                <w:szCs w:val="23"/>
              </w:rPr>
            </w:pPr>
            <w:r w:rsidRPr="00773066">
              <w:rPr>
                <w:rFonts w:ascii="Arial" w:hAnsi="Arial" w:cs="Arial"/>
                <w:sz w:val="23"/>
                <w:szCs w:val="23"/>
              </w:rPr>
              <w:t>Summary of days training and review exercise.  Participants to identify key points to implement as part of their Action Plan.</w:t>
            </w:r>
          </w:p>
        </w:tc>
        <w:tc>
          <w:tcPr>
            <w:tcW w:w="1101" w:type="pct"/>
            <w:tcBorders>
              <w:bottom w:val="single" w:sz="4" w:space="0" w:color="auto"/>
            </w:tcBorders>
            <w:vAlign w:val="center"/>
          </w:tcPr>
          <w:p w14:paraId="2ED32CF0" w14:textId="77777777" w:rsidR="00B31443" w:rsidRPr="00773066" w:rsidRDefault="00B31443" w:rsidP="00BC5216">
            <w:pPr>
              <w:rPr>
                <w:rFonts w:ascii="Arial" w:hAnsi="Arial" w:cs="Arial"/>
                <w:bCs/>
                <w:sz w:val="23"/>
                <w:szCs w:val="23"/>
              </w:rPr>
            </w:pPr>
            <w:r w:rsidRPr="00773066">
              <w:rPr>
                <w:rFonts w:ascii="Arial" w:hAnsi="Arial" w:cs="Arial"/>
                <w:bCs/>
                <w:sz w:val="23"/>
                <w:szCs w:val="23"/>
              </w:rPr>
              <w:t>Trainers</w:t>
            </w:r>
          </w:p>
        </w:tc>
      </w:tr>
      <w:tr w:rsidR="00B31443" w:rsidRPr="00786FBC" w14:paraId="786D3993" w14:textId="77777777" w:rsidTr="00BC5216">
        <w:tc>
          <w:tcPr>
            <w:tcW w:w="1057" w:type="pct"/>
            <w:tcBorders>
              <w:bottom w:val="single" w:sz="4" w:space="0" w:color="auto"/>
            </w:tcBorders>
            <w:vAlign w:val="center"/>
          </w:tcPr>
          <w:p w14:paraId="3A4A3504" w14:textId="77777777" w:rsidR="00B31443" w:rsidRPr="00786FBC" w:rsidRDefault="00B31443" w:rsidP="00BC5216">
            <w:pPr>
              <w:rPr>
                <w:rFonts w:ascii="Arial" w:hAnsi="Arial" w:cs="Arial"/>
                <w:bCs/>
                <w:sz w:val="23"/>
                <w:szCs w:val="23"/>
              </w:rPr>
            </w:pPr>
            <w:r w:rsidRPr="00786FBC">
              <w:rPr>
                <w:rFonts w:ascii="Arial" w:hAnsi="Arial" w:cs="Arial"/>
                <w:bCs/>
                <w:sz w:val="23"/>
                <w:szCs w:val="23"/>
              </w:rPr>
              <w:t>18:00 – 20:00</w:t>
            </w:r>
          </w:p>
        </w:tc>
        <w:tc>
          <w:tcPr>
            <w:tcW w:w="2842" w:type="pct"/>
            <w:tcBorders>
              <w:bottom w:val="single" w:sz="4" w:space="0" w:color="auto"/>
            </w:tcBorders>
            <w:vAlign w:val="center"/>
          </w:tcPr>
          <w:p w14:paraId="4BE0BA96" w14:textId="77777777" w:rsidR="00B31443" w:rsidRPr="00786FBC" w:rsidRDefault="00B31443" w:rsidP="00BC5216">
            <w:pPr>
              <w:rPr>
                <w:rFonts w:ascii="Arial" w:hAnsi="Arial" w:cs="Arial"/>
                <w:bCs/>
                <w:sz w:val="23"/>
                <w:szCs w:val="23"/>
              </w:rPr>
            </w:pPr>
            <w:r w:rsidRPr="00786FBC">
              <w:rPr>
                <w:rFonts w:ascii="Arial" w:hAnsi="Arial" w:cs="Arial"/>
                <w:bCs/>
                <w:sz w:val="23"/>
                <w:szCs w:val="23"/>
              </w:rPr>
              <w:t>Dinner</w:t>
            </w:r>
          </w:p>
        </w:tc>
        <w:tc>
          <w:tcPr>
            <w:tcW w:w="1101" w:type="pct"/>
            <w:tcBorders>
              <w:bottom w:val="single" w:sz="4" w:space="0" w:color="auto"/>
            </w:tcBorders>
            <w:vAlign w:val="center"/>
          </w:tcPr>
          <w:p w14:paraId="0762E80F" w14:textId="77777777" w:rsidR="00B31443" w:rsidRPr="00786FBC" w:rsidRDefault="00B31443" w:rsidP="00BC5216">
            <w:pPr>
              <w:rPr>
                <w:rFonts w:ascii="Arial" w:hAnsi="Arial" w:cs="Arial"/>
                <w:bCs/>
                <w:sz w:val="23"/>
                <w:szCs w:val="23"/>
              </w:rPr>
            </w:pPr>
          </w:p>
        </w:tc>
      </w:tr>
    </w:tbl>
    <w:p w14:paraId="1146AA1A" w14:textId="77777777" w:rsidR="00B31443" w:rsidRPr="00786FBC" w:rsidRDefault="00B31443" w:rsidP="00B31443">
      <w:pPr>
        <w:rPr>
          <w:rFonts w:ascii="Arial" w:hAnsi="Arial" w:cs="Arial"/>
          <w:sz w:val="23"/>
          <w:szCs w:val="23"/>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1964"/>
        <w:gridCol w:w="5280"/>
        <w:gridCol w:w="2046"/>
      </w:tblGrid>
      <w:tr w:rsidR="00B31443" w:rsidRPr="00786FBC" w14:paraId="7851E693" w14:textId="77777777" w:rsidTr="00BC5216">
        <w:tc>
          <w:tcPr>
            <w:tcW w:w="5000" w:type="pct"/>
            <w:gridSpan w:val="3"/>
            <w:tcBorders>
              <w:top w:val="nil"/>
              <w:left w:val="nil"/>
              <w:bottom w:val="single" w:sz="4" w:space="0" w:color="auto"/>
              <w:right w:val="nil"/>
            </w:tcBorders>
            <w:vAlign w:val="center"/>
          </w:tcPr>
          <w:p w14:paraId="5EF857EC" w14:textId="77777777" w:rsidR="00B31443" w:rsidRPr="00786FBC" w:rsidRDefault="00B31443" w:rsidP="00BC5216">
            <w:pPr>
              <w:rPr>
                <w:rFonts w:ascii="Arial" w:hAnsi="Arial" w:cs="Arial"/>
                <w:b/>
                <w:bCs/>
                <w:sz w:val="23"/>
                <w:szCs w:val="23"/>
              </w:rPr>
            </w:pPr>
            <w:r w:rsidRPr="00786FBC">
              <w:rPr>
                <w:rFonts w:ascii="Arial" w:hAnsi="Arial" w:cs="Arial"/>
                <w:b/>
                <w:bCs/>
                <w:sz w:val="23"/>
                <w:szCs w:val="23"/>
                <w:u w:val="single"/>
              </w:rPr>
              <w:t>Thursday 12 April</w:t>
            </w:r>
            <w:r w:rsidRPr="00786FBC">
              <w:rPr>
                <w:rFonts w:ascii="Arial" w:hAnsi="Arial" w:cs="Arial"/>
                <w:b/>
                <w:bCs/>
                <w:sz w:val="23"/>
                <w:szCs w:val="23"/>
              </w:rPr>
              <w:t xml:space="preserve"> </w:t>
            </w:r>
            <w:r w:rsidRPr="00786FBC">
              <w:rPr>
                <w:rFonts w:ascii="Arial" w:hAnsi="Arial" w:cs="Arial"/>
                <w:b/>
                <w:bCs/>
                <w:sz w:val="23"/>
                <w:szCs w:val="23"/>
              </w:rPr>
              <w:tab/>
            </w:r>
            <w:r w:rsidRPr="00786FBC">
              <w:rPr>
                <w:rFonts w:ascii="Arial" w:hAnsi="Arial" w:cs="Arial"/>
                <w:bCs/>
                <w:sz w:val="23"/>
                <w:szCs w:val="23"/>
              </w:rPr>
              <w:t xml:space="preserve">Venue: </w:t>
            </w:r>
            <w:r w:rsidRPr="00786FBC">
              <w:rPr>
                <w:rFonts w:ascii="Arial" w:hAnsi="Arial" w:cs="Arial"/>
                <w:sz w:val="23"/>
                <w:szCs w:val="23"/>
              </w:rPr>
              <w:t>Nanning, PR China / Site Visit</w:t>
            </w:r>
          </w:p>
        </w:tc>
      </w:tr>
      <w:tr w:rsidR="00B31443" w:rsidRPr="00786FBC" w14:paraId="02C446FF" w14:textId="77777777" w:rsidTr="00BC5216">
        <w:tc>
          <w:tcPr>
            <w:tcW w:w="1057" w:type="pct"/>
            <w:tcBorders>
              <w:top w:val="single" w:sz="4" w:space="0" w:color="auto"/>
            </w:tcBorders>
            <w:vAlign w:val="center"/>
          </w:tcPr>
          <w:p w14:paraId="7907A08B" w14:textId="77777777" w:rsidR="00B31443" w:rsidRPr="00786FBC" w:rsidRDefault="00B31443" w:rsidP="00BC5216">
            <w:pPr>
              <w:rPr>
                <w:rFonts w:ascii="Arial" w:hAnsi="Arial" w:cs="Arial"/>
                <w:b/>
                <w:sz w:val="23"/>
                <w:szCs w:val="23"/>
              </w:rPr>
            </w:pPr>
            <w:r w:rsidRPr="00786FBC">
              <w:rPr>
                <w:rFonts w:ascii="Arial" w:hAnsi="Arial" w:cs="Arial"/>
                <w:b/>
                <w:sz w:val="23"/>
                <w:szCs w:val="23"/>
              </w:rPr>
              <w:t>Time</w:t>
            </w:r>
          </w:p>
        </w:tc>
        <w:tc>
          <w:tcPr>
            <w:tcW w:w="2842" w:type="pct"/>
            <w:tcBorders>
              <w:top w:val="single" w:sz="4" w:space="0" w:color="auto"/>
            </w:tcBorders>
            <w:vAlign w:val="center"/>
          </w:tcPr>
          <w:p w14:paraId="34A6DA2D" w14:textId="77777777" w:rsidR="00B31443" w:rsidRPr="00786FBC" w:rsidRDefault="00B31443" w:rsidP="00BC5216">
            <w:pPr>
              <w:rPr>
                <w:rFonts w:ascii="Arial" w:hAnsi="Arial" w:cs="Arial"/>
                <w:b/>
                <w:sz w:val="23"/>
                <w:szCs w:val="23"/>
              </w:rPr>
            </w:pPr>
            <w:r w:rsidRPr="00786FBC">
              <w:rPr>
                <w:rFonts w:ascii="Arial" w:hAnsi="Arial" w:cs="Arial"/>
                <w:b/>
                <w:sz w:val="23"/>
                <w:szCs w:val="23"/>
              </w:rPr>
              <w:t>Details</w:t>
            </w:r>
          </w:p>
        </w:tc>
        <w:tc>
          <w:tcPr>
            <w:tcW w:w="1101" w:type="pct"/>
            <w:tcBorders>
              <w:top w:val="single" w:sz="4" w:space="0" w:color="auto"/>
            </w:tcBorders>
            <w:vAlign w:val="center"/>
          </w:tcPr>
          <w:p w14:paraId="000CB68F" w14:textId="77777777" w:rsidR="00B31443" w:rsidRPr="00786FBC" w:rsidRDefault="00B31443" w:rsidP="00BC5216">
            <w:pPr>
              <w:rPr>
                <w:rFonts w:ascii="Arial" w:hAnsi="Arial" w:cs="Arial"/>
                <w:b/>
                <w:sz w:val="23"/>
                <w:szCs w:val="23"/>
              </w:rPr>
            </w:pPr>
            <w:r w:rsidRPr="00786FBC">
              <w:rPr>
                <w:rFonts w:ascii="Arial" w:hAnsi="Arial" w:cs="Arial"/>
                <w:b/>
                <w:sz w:val="23"/>
                <w:szCs w:val="23"/>
              </w:rPr>
              <w:t>Presenter</w:t>
            </w:r>
          </w:p>
        </w:tc>
      </w:tr>
      <w:tr w:rsidR="00B31443" w:rsidRPr="00786FBC" w14:paraId="5346148F" w14:textId="77777777" w:rsidTr="00BC5216">
        <w:tc>
          <w:tcPr>
            <w:tcW w:w="1057" w:type="pct"/>
            <w:vAlign w:val="center"/>
          </w:tcPr>
          <w:p w14:paraId="3EE45D36" w14:textId="77777777" w:rsidR="00B31443" w:rsidRPr="00786FBC" w:rsidRDefault="00B31443" w:rsidP="00BC5216">
            <w:pPr>
              <w:rPr>
                <w:rFonts w:ascii="Arial" w:hAnsi="Arial" w:cs="Arial"/>
                <w:bCs/>
                <w:sz w:val="23"/>
                <w:szCs w:val="23"/>
              </w:rPr>
            </w:pPr>
            <w:smartTag w:uri="urn:schemas-microsoft-com:office:smarttags" w:element="time">
              <w:smartTagPr>
                <w:attr w:name="Hour" w:val="9"/>
                <w:attr w:name="Minute" w:val="0"/>
              </w:smartTagPr>
              <w:r w:rsidRPr="00786FBC">
                <w:rPr>
                  <w:rFonts w:ascii="Arial" w:hAnsi="Arial" w:cs="Arial"/>
                  <w:bCs/>
                  <w:sz w:val="23"/>
                  <w:szCs w:val="23"/>
                </w:rPr>
                <w:t>9:00 – 10:30</w:t>
              </w:r>
            </w:smartTag>
          </w:p>
        </w:tc>
        <w:tc>
          <w:tcPr>
            <w:tcW w:w="2842" w:type="pct"/>
            <w:vAlign w:val="center"/>
          </w:tcPr>
          <w:p w14:paraId="59D8A711" w14:textId="77777777" w:rsidR="00B31443" w:rsidRPr="00786FBC" w:rsidRDefault="00B31443" w:rsidP="00BC5216">
            <w:pPr>
              <w:rPr>
                <w:rFonts w:ascii="Arial" w:hAnsi="Arial" w:cs="Arial"/>
                <w:bCs/>
                <w:sz w:val="23"/>
                <w:szCs w:val="23"/>
              </w:rPr>
            </w:pPr>
            <w:r w:rsidRPr="00786FBC">
              <w:rPr>
                <w:rFonts w:ascii="Arial" w:hAnsi="Arial" w:cs="Arial"/>
                <w:bCs/>
                <w:sz w:val="23"/>
                <w:szCs w:val="23"/>
              </w:rPr>
              <w:t>Continued - OIML R87</w:t>
            </w:r>
          </w:p>
        </w:tc>
        <w:tc>
          <w:tcPr>
            <w:tcW w:w="1101" w:type="pct"/>
            <w:vAlign w:val="center"/>
          </w:tcPr>
          <w:p w14:paraId="678E259E" w14:textId="77777777" w:rsidR="00B31443" w:rsidRPr="00786FBC" w:rsidRDefault="00B31443" w:rsidP="00BC5216">
            <w:pPr>
              <w:rPr>
                <w:rFonts w:ascii="Arial" w:hAnsi="Arial" w:cs="Arial"/>
                <w:bCs/>
                <w:sz w:val="23"/>
                <w:szCs w:val="23"/>
              </w:rPr>
            </w:pPr>
            <w:r w:rsidRPr="00786FBC">
              <w:rPr>
                <w:rFonts w:ascii="Arial" w:hAnsi="Arial" w:cs="Arial"/>
                <w:bCs/>
                <w:sz w:val="23"/>
                <w:szCs w:val="23"/>
              </w:rPr>
              <w:t>Trainers</w:t>
            </w:r>
          </w:p>
        </w:tc>
      </w:tr>
      <w:tr w:rsidR="00B31443" w:rsidRPr="00786FBC" w14:paraId="6AF284FA" w14:textId="77777777" w:rsidTr="00BC5216">
        <w:tc>
          <w:tcPr>
            <w:tcW w:w="1057" w:type="pct"/>
            <w:vAlign w:val="center"/>
          </w:tcPr>
          <w:p w14:paraId="428F9CF2" w14:textId="77777777" w:rsidR="00B31443" w:rsidRPr="00786FBC" w:rsidRDefault="00B31443" w:rsidP="00BC5216">
            <w:pPr>
              <w:rPr>
                <w:rFonts w:ascii="Arial" w:hAnsi="Arial" w:cs="Arial"/>
                <w:bCs/>
                <w:sz w:val="23"/>
                <w:szCs w:val="23"/>
              </w:rPr>
            </w:pPr>
            <w:r w:rsidRPr="00786FBC">
              <w:rPr>
                <w:rFonts w:ascii="Arial" w:hAnsi="Arial" w:cs="Arial"/>
                <w:bCs/>
                <w:sz w:val="23"/>
                <w:szCs w:val="23"/>
              </w:rPr>
              <w:t xml:space="preserve">10:30 – 11:00 </w:t>
            </w:r>
          </w:p>
        </w:tc>
        <w:tc>
          <w:tcPr>
            <w:tcW w:w="2842" w:type="pct"/>
            <w:vAlign w:val="center"/>
          </w:tcPr>
          <w:p w14:paraId="1A84D871" w14:textId="77777777" w:rsidR="00B31443" w:rsidRPr="00786FBC" w:rsidRDefault="00B31443" w:rsidP="00BC5216">
            <w:pPr>
              <w:rPr>
                <w:rFonts w:ascii="Arial" w:hAnsi="Arial" w:cs="Arial"/>
                <w:b/>
                <w:i/>
                <w:iCs/>
                <w:sz w:val="23"/>
                <w:szCs w:val="23"/>
              </w:rPr>
            </w:pPr>
            <w:r w:rsidRPr="00786FBC">
              <w:rPr>
                <w:rFonts w:ascii="Arial" w:hAnsi="Arial" w:cs="Arial"/>
                <w:b/>
                <w:i/>
                <w:iCs/>
                <w:sz w:val="23"/>
                <w:szCs w:val="23"/>
              </w:rPr>
              <w:t>Coffee Break</w:t>
            </w:r>
          </w:p>
        </w:tc>
        <w:tc>
          <w:tcPr>
            <w:tcW w:w="1101" w:type="pct"/>
            <w:vAlign w:val="center"/>
          </w:tcPr>
          <w:p w14:paraId="7570296F" w14:textId="77777777" w:rsidR="00B31443" w:rsidRPr="00786FBC" w:rsidRDefault="00B31443" w:rsidP="00BC5216">
            <w:pPr>
              <w:rPr>
                <w:rFonts w:ascii="Arial" w:hAnsi="Arial" w:cs="Arial"/>
                <w:bCs/>
                <w:sz w:val="23"/>
                <w:szCs w:val="23"/>
              </w:rPr>
            </w:pPr>
          </w:p>
        </w:tc>
      </w:tr>
      <w:tr w:rsidR="00B31443" w:rsidRPr="00786FBC" w14:paraId="71754467" w14:textId="77777777" w:rsidTr="00BC5216">
        <w:tc>
          <w:tcPr>
            <w:tcW w:w="1057" w:type="pct"/>
          </w:tcPr>
          <w:p w14:paraId="74E45C2F" w14:textId="77777777" w:rsidR="00B31443" w:rsidRPr="00786FBC" w:rsidRDefault="00B31443" w:rsidP="00BC5216">
            <w:pPr>
              <w:rPr>
                <w:rFonts w:ascii="Arial" w:hAnsi="Arial" w:cs="Arial"/>
                <w:bCs/>
                <w:sz w:val="23"/>
                <w:szCs w:val="23"/>
              </w:rPr>
            </w:pPr>
            <w:r w:rsidRPr="00786FBC">
              <w:rPr>
                <w:rFonts w:ascii="Arial" w:hAnsi="Arial" w:cs="Arial"/>
                <w:bCs/>
                <w:sz w:val="23"/>
                <w:szCs w:val="23"/>
              </w:rPr>
              <w:t xml:space="preserve">11:00 – 12:30 </w:t>
            </w:r>
          </w:p>
        </w:tc>
        <w:tc>
          <w:tcPr>
            <w:tcW w:w="2842" w:type="pct"/>
          </w:tcPr>
          <w:p w14:paraId="77B17088" w14:textId="77777777" w:rsidR="00B31443" w:rsidRPr="00786FBC" w:rsidRDefault="00B31443" w:rsidP="00BC5216">
            <w:pPr>
              <w:rPr>
                <w:rFonts w:ascii="Arial" w:hAnsi="Arial" w:cs="Arial"/>
                <w:bCs/>
                <w:sz w:val="23"/>
                <w:szCs w:val="23"/>
              </w:rPr>
            </w:pPr>
            <w:r w:rsidRPr="00773066">
              <w:rPr>
                <w:rFonts w:ascii="Arial" w:hAnsi="Arial" w:cs="Arial"/>
                <w:bCs/>
                <w:sz w:val="23"/>
                <w:szCs w:val="23"/>
              </w:rPr>
              <w:t>Continued - OIML R87</w:t>
            </w:r>
          </w:p>
        </w:tc>
        <w:tc>
          <w:tcPr>
            <w:tcW w:w="1101" w:type="pct"/>
          </w:tcPr>
          <w:p w14:paraId="6D36FC2D" w14:textId="77777777" w:rsidR="00B31443" w:rsidRPr="00786FBC" w:rsidRDefault="00B31443" w:rsidP="00BC5216">
            <w:pPr>
              <w:rPr>
                <w:rFonts w:ascii="Arial" w:hAnsi="Arial" w:cs="Arial"/>
                <w:bCs/>
                <w:sz w:val="23"/>
                <w:szCs w:val="23"/>
              </w:rPr>
            </w:pPr>
            <w:r w:rsidRPr="00786FBC">
              <w:rPr>
                <w:rFonts w:ascii="Arial" w:hAnsi="Arial" w:cs="Arial"/>
                <w:bCs/>
                <w:sz w:val="23"/>
                <w:szCs w:val="23"/>
              </w:rPr>
              <w:t>Trainers</w:t>
            </w:r>
          </w:p>
        </w:tc>
      </w:tr>
      <w:tr w:rsidR="00B31443" w:rsidRPr="00786FBC" w14:paraId="1442A4A6" w14:textId="77777777" w:rsidTr="00BC5216">
        <w:tc>
          <w:tcPr>
            <w:tcW w:w="1057" w:type="pct"/>
            <w:vAlign w:val="center"/>
          </w:tcPr>
          <w:p w14:paraId="3ACE1F93" w14:textId="77777777" w:rsidR="00B31443" w:rsidRPr="00786FBC" w:rsidRDefault="00B31443" w:rsidP="00BC5216">
            <w:pPr>
              <w:rPr>
                <w:rFonts w:ascii="Arial" w:hAnsi="Arial" w:cs="Arial"/>
                <w:bCs/>
                <w:sz w:val="23"/>
                <w:szCs w:val="23"/>
              </w:rPr>
            </w:pPr>
            <w:r w:rsidRPr="00786FBC">
              <w:rPr>
                <w:rFonts w:ascii="Arial" w:hAnsi="Arial" w:cs="Arial"/>
                <w:bCs/>
                <w:sz w:val="23"/>
                <w:szCs w:val="23"/>
              </w:rPr>
              <w:t>12:30 – 14:00</w:t>
            </w:r>
          </w:p>
        </w:tc>
        <w:tc>
          <w:tcPr>
            <w:tcW w:w="2842" w:type="pct"/>
            <w:vAlign w:val="center"/>
          </w:tcPr>
          <w:p w14:paraId="109E237F" w14:textId="77777777" w:rsidR="00B31443" w:rsidRPr="00786FBC" w:rsidRDefault="00B31443" w:rsidP="00BC5216">
            <w:pPr>
              <w:rPr>
                <w:rFonts w:ascii="Arial" w:hAnsi="Arial" w:cs="Arial"/>
                <w:bCs/>
                <w:sz w:val="23"/>
                <w:szCs w:val="23"/>
              </w:rPr>
            </w:pPr>
            <w:r w:rsidRPr="00786FBC">
              <w:rPr>
                <w:rFonts w:ascii="Arial" w:hAnsi="Arial" w:cs="Arial"/>
                <w:b/>
                <w:i/>
                <w:iCs/>
                <w:sz w:val="23"/>
                <w:szCs w:val="23"/>
              </w:rPr>
              <w:t>Lunch</w:t>
            </w:r>
          </w:p>
        </w:tc>
        <w:tc>
          <w:tcPr>
            <w:tcW w:w="1101" w:type="pct"/>
            <w:vAlign w:val="center"/>
          </w:tcPr>
          <w:p w14:paraId="1DC4717E" w14:textId="77777777" w:rsidR="00B31443" w:rsidRPr="00786FBC" w:rsidRDefault="00B31443" w:rsidP="00BC5216">
            <w:pPr>
              <w:rPr>
                <w:rFonts w:ascii="Arial" w:hAnsi="Arial" w:cs="Arial"/>
                <w:bCs/>
                <w:sz w:val="23"/>
                <w:szCs w:val="23"/>
              </w:rPr>
            </w:pPr>
          </w:p>
        </w:tc>
      </w:tr>
      <w:tr w:rsidR="00B31443" w:rsidRPr="00786FBC" w14:paraId="361D70C2" w14:textId="77777777" w:rsidTr="00BC5216">
        <w:tc>
          <w:tcPr>
            <w:tcW w:w="1057" w:type="pct"/>
            <w:vAlign w:val="center"/>
          </w:tcPr>
          <w:p w14:paraId="5BB33EC8" w14:textId="77777777" w:rsidR="00B31443" w:rsidRPr="00786FBC" w:rsidRDefault="00B31443" w:rsidP="00BC5216">
            <w:pPr>
              <w:rPr>
                <w:rFonts w:ascii="Arial" w:hAnsi="Arial" w:cs="Arial"/>
                <w:bCs/>
                <w:sz w:val="23"/>
                <w:szCs w:val="23"/>
              </w:rPr>
            </w:pPr>
            <w:r w:rsidRPr="00786FBC">
              <w:rPr>
                <w:rFonts w:ascii="Arial" w:hAnsi="Arial" w:cs="Arial"/>
                <w:bCs/>
                <w:sz w:val="23"/>
                <w:szCs w:val="23"/>
              </w:rPr>
              <w:t xml:space="preserve">14:00 – 15:30 </w:t>
            </w:r>
          </w:p>
        </w:tc>
        <w:tc>
          <w:tcPr>
            <w:tcW w:w="2842" w:type="pct"/>
            <w:vAlign w:val="center"/>
          </w:tcPr>
          <w:p w14:paraId="067C6DA1" w14:textId="77777777" w:rsidR="00B31443" w:rsidRPr="00786FBC" w:rsidRDefault="00B31443" w:rsidP="00BC5216">
            <w:pPr>
              <w:rPr>
                <w:rFonts w:ascii="Arial" w:hAnsi="Arial" w:cs="Arial"/>
                <w:bCs/>
                <w:sz w:val="23"/>
                <w:szCs w:val="23"/>
              </w:rPr>
            </w:pPr>
            <w:r w:rsidRPr="00786FBC">
              <w:rPr>
                <w:rFonts w:ascii="Arial" w:hAnsi="Arial" w:cs="Arial"/>
                <w:bCs/>
                <w:sz w:val="23"/>
                <w:szCs w:val="23"/>
              </w:rPr>
              <w:t xml:space="preserve">Site visit: (To be confirmed) – visit to local pre-package production factory to demonstrate how inspection activities are undertaken in practice.  </w:t>
            </w:r>
          </w:p>
        </w:tc>
        <w:tc>
          <w:tcPr>
            <w:tcW w:w="1101" w:type="pct"/>
            <w:vAlign w:val="center"/>
          </w:tcPr>
          <w:p w14:paraId="6E866D56" w14:textId="77777777" w:rsidR="00B31443" w:rsidRPr="00786FBC" w:rsidRDefault="00B31443" w:rsidP="00BC5216">
            <w:pPr>
              <w:rPr>
                <w:rFonts w:ascii="Arial" w:hAnsi="Arial" w:cs="Arial"/>
                <w:bCs/>
                <w:sz w:val="23"/>
                <w:szCs w:val="23"/>
              </w:rPr>
            </w:pPr>
            <w:r w:rsidRPr="00786FBC">
              <w:rPr>
                <w:rFonts w:ascii="Arial" w:hAnsi="Arial" w:cs="Arial"/>
                <w:bCs/>
                <w:sz w:val="23"/>
                <w:szCs w:val="23"/>
              </w:rPr>
              <w:t xml:space="preserve">Trainers </w:t>
            </w:r>
          </w:p>
        </w:tc>
      </w:tr>
      <w:tr w:rsidR="00B31443" w:rsidRPr="00786FBC" w14:paraId="1C01D87C" w14:textId="77777777" w:rsidTr="00BC5216">
        <w:tc>
          <w:tcPr>
            <w:tcW w:w="1057" w:type="pct"/>
            <w:vAlign w:val="center"/>
          </w:tcPr>
          <w:p w14:paraId="227B8756" w14:textId="77777777" w:rsidR="00B31443" w:rsidRPr="00786FBC" w:rsidRDefault="00B31443" w:rsidP="00BC5216">
            <w:pPr>
              <w:rPr>
                <w:rFonts w:ascii="Arial" w:hAnsi="Arial" w:cs="Arial"/>
                <w:bCs/>
                <w:sz w:val="23"/>
                <w:szCs w:val="23"/>
              </w:rPr>
            </w:pPr>
            <w:r w:rsidRPr="00786FBC">
              <w:rPr>
                <w:rFonts w:ascii="Arial" w:hAnsi="Arial" w:cs="Arial"/>
                <w:bCs/>
                <w:sz w:val="23"/>
                <w:szCs w:val="23"/>
              </w:rPr>
              <w:t xml:space="preserve">15:30 – 16:00 </w:t>
            </w:r>
          </w:p>
        </w:tc>
        <w:tc>
          <w:tcPr>
            <w:tcW w:w="2842" w:type="pct"/>
            <w:vAlign w:val="center"/>
          </w:tcPr>
          <w:p w14:paraId="7803C54E" w14:textId="77777777" w:rsidR="00B31443" w:rsidRPr="00786FBC" w:rsidRDefault="00B31443" w:rsidP="00BC5216">
            <w:pPr>
              <w:rPr>
                <w:rFonts w:ascii="Arial" w:hAnsi="Arial" w:cs="Arial"/>
                <w:bCs/>
                <w:sz w:val="23"/>
                <w:szCs w:val="23"/>
              </w:rPr>
            </w:pPr>
            <w:r w:rsidRPr="00786FBC">
              <w:rPr>
                <w:rFonts w:ascii="Arial" w:hAnsi="Arial" w:cs="Arial"/>
                <w:b/>
                <w:i/>
                <w:iCs/>
                <w:sz w:val="23"/>
                <w:szCs w:val="23"/>
              </w:rPr>
              <w:t>Coffee Break</w:t>
            </w:r>
          </w:p>
        </w:tc>
        <w:tc>
          <w:tcPr>
            <w:tcW w:w="1101" w:type="pct"/>
            <w:vAlign w:val="center"/>
          </w:tcPr>
          <w:p w14:paraId="43B54416" w14:textId="77777777" w:rsidR="00B31443" w:rsidRPr="00786FBC" w:rsidRDefault="00B31443" w:rsidP="00BC5216">
            <w:pPr>
              <w:rPr>
                <w:rFonts w:ascii="Arial" w:hAnsi="Arial" w:cs="Arial"/>
                <w:bCs/>
                <w:sz w:val="23"/>
                <w:szCs w:val="23"/>
              </w:rPr>
            </w:pPr>
          </w:p>
        </w:tc>
      </w:tr>
      <w:tr w:rsidR="00B31443" w:rsidRPr="00786FBC" w14:paraId="624CB3F3" w14:textId="77777777" w:rsidTr="00BC5216">
        <w:tc>
          <w:tcPr>
            <w:tcW w:w="1057" w:type="pct"/>
          </w:tcPr>
          <w:p w14:paraId="0DDAD462" w14:textId="77777777" w:rsidR="00B31443" w:rsidRPr="00786FBC" w:rsidRDefault="00B31443" w:rsidP="00BC5216">
            <w:pPr>
              <w:rPr>
                <w:rFonts w:ascii="Arial" w:hAnsi="Arial" w:cs="Arial"/>
                <w:bCs/>
                <w:sz w:val="23"/>
                <w:szCs w:val="23"/>
              </w:rPr>
            </w:pPr>
            <w:r w:rsidRPr="00786FBC">
              <w:rPr>
                <w:rFonts w:ascii="Arial" w:hAnsi="Arial" w:cs="Arial"/>
                <w:bCs/>
                <w:sz w:val="23"/>
                <w:szCs w:val="23"/>
              </w:rPr>
              <w:t xml:space="preserve">16:00 – 17:00 </w:t>
            </w:r>
          </w:p>
        </w:tc>
        <w:tc>
          <w:tcPr>
            <w:tcW w:w="2842" w:type="pct"/>
          </w:tcPr>
          <w:p w14:paraId="1F126415" w14:textId="77777777" w:rsidR="00B31443" w:rsidRPr="00786FBC" w:rsidRDefault="00B31443" w:rsidP="00BC5216">
            <w:pPr>
              <w:rPr>
                <w:rFonts w:ascii="Arial" w:hAnsi="Arial" w:cs="Arial"/>
                <w:bCs/>
                <w:sz w:val="23"/>
                <w:szCs w:val="23"/>
              </w:rPr>
            </w:pPr>
            <w:r w:rsidRPr="00786FBC">
              <w:rPr>
                <w:rFonts w:ascii="Arial" w:hAnsi="Arial" w:cs="Arial"/>
                <w:bCs/>
                <w:sz w:val="23"/>
                <w:szCs w:val="23"/>
              </w:rPr>
              <w:t xml:space="preserve">Site </w:t>
            </w:r>
            <w:r w:rsidRPr="00773066">
              <w:rPr>
                <w:rFonts w:ascii="Arial" w:hAnsi="Arial" w:cs="Arial"/>
                <w:bCs/>
                <w:sz w:val="23"/>
                <w:szCs w:val="23"/>
              </w:rPr>
              <w:t>visit - Review of site visit</w:t>
            </w:r>
          </w:p>
        </w:tc>
        <w:tc>
          <w:tcPr>
            <w:tcW w:w="1101" w:type="pct"/>
          </w:tcPr>
          <w:p w14:paraId="1F96411D" w14:textId="77777777" w:rsidR="00B31443" w:rsidRPr="00786FBC" w:rsidRDefault="00B31443" w:rsidP="00BC5216">
            <w:pPr>
              <w:rPr>
                <w:rFonts w:ascii="Arial" w:hAnsi="Arial" w:cs="Arial"/>
                <w:bCs/>
                <w:sz w:val="23"/>
                <w:szCs w:val="23"/>
              </w:rPr>
            </w:pPr>
            <w:r w:rsidRPr="00786FBC">
              <w:rPr>
                <w:rFonts w:ascii="Arial" w:hAnsi="Arial" w:cs="Arial"/>
                <w:bCs/>
                <w:sz w:val="23"/>
                <w:szCs w:val="23"/>
              </w:rPr>
              <w:t>Trainers</w:t>
            </w:r>
          </w:p>
        </w:tc>
      </w:tr>
      <w:tr w:rsidR="00B31443" w:rsidRPr="00786FBC" w14:paraId="6A855305" w14:textId="77777777" w:rsidTr="00BC5216">
        <w:tc>
          <w:tcPr>
            <w:tcW w:w="1057" w:type="pct"/>
            <w:tcBorders>
              <w:bottom w:val="single" w:sz="4" w:space="0" w:color="auto"/>
            </w:tcBorders>
            <w:vAlign w:val="center"/>
          </w:tcPr>
          <w:p w14:paraId="33A056E2" w14:textId="77777777" w:rsidR="00B31443" w:rsidRPr="00786FBC" w:rsidRDefault="00B31443" w:rsidP="00BC5216">
            <w:pPr>
              <w:rPr>
                <w:rFonts w:ascii="Arial" w:hAnsi="Arial" w:cs="Arial"/>
                <w:bCs/>
                <w:sz w:val="23"/>
                <w:szCs w:val="23"/>
              </w:rPr>
            </w:pPr>
            <w:r w:rsidRPr="00786FBC">
              <w:rPr>
                <w:rFonts w:ascii="Arial" w:hAnsi="Arial" w:cs="Arial"/>
                <w:bCs/>
                <w:sz w:val="23"/>
                <w:szCs w:val="23"/>
              </w:rPr>
              <w:t>18:00 – 20:00</w:t>
            </w:r>
          </w:p>
        </w:tc>
        <w:tc>
          <w:tcPr>
            <w:tcW w:w="2842" w:type="pct"/>
            <w:tcBorders>
              <w:bottom w:val="single" w:sz="4" w:space="0" w:color="auto"/>
            </w:tcBorders>
            <w:vAlign w:val="center"/>
          </w:tcPr>
          <w:p w14:paraId="2931DB45" w14:textId="77777777" w:rsidR="00B31443" w:rsidRPr="00786FBC" w:rsidRDefault="00B31443" w:rsidP="00BC5216">
            <w:pPr>
              <w:rPr>
                <w:rFonts w:ascii="Arial" w:hAnsi="Arial" w:cs="Arial"/>
                <w:bCs/>
                <w:sz w:val="23"/>
                <w:szCs w:val="23"/>
              </w:rPr>
            </w:pPr>
            <w:r w:rsidRPr="00786FBC">
              <w:rPr>
                <w:rFonts w:ascii="Arial" w:hAnsi="Arial" w:cs="Arial"/>
                <w:bCs/>
                <w:sz w:val="23"/>
                <w:szCs w:val="23"/>
              </w:rPr>
              <w:t>Dinner</w:t>
            </w:r>
          </w:p>
        </w:tc>
        <w:tc>
          <w:tcPr>
            <w:tcW w:w="1101" w:type="pct"/>
            <w:tcBorders>
              <w:bottom w:val="single" w:sz="4" w:space="0" w:color="auto"/>
            </w:tcBorders>
            <w:vAlign w:val="center"/>
          </w:tcPr>
          <w:p w14:paraId="78B59E42" w14:textId="77777777" w:rsidR="00B31443" w:rsidRPr="00786FBC" w:rsidRDefault="00B31443" w:rsidP="00BC5216">
            <w:pPr>
              <w:rPr>
                <w:rFonts w:ascii="Arial" w:hAnsi="Arial" w:cs="Arial"/>
                <w:bCs/>
                <w:sz w:val="23"/>
                <w:szCs w:val="23"/>
              </w:rPr>
            </w:pPr>
          </w:p>
        </w:tc>
      </w:tr>
      <w:tr w:rsidR="00B31443" w:rsidRPr="00786FBC" w14:paraId="4C190051" w14:textId="77777777" w:rsidTr="00BC5216">
        <w:tc>
          <w:tcPr>
            <w:tcW w:w="5000" w:type="pct"/>
            <w:gridSpan w:val="3"/>
            <w:tcBorders>
              <w:top w:val="nil"/>
              <w:left w:val="nil"/>
              <w:right w:val="nil"/>
            </w:tcBorders>
            <w:vAlign w:val="center"/>
          </w:tcPr>
          <w:p w14:paraId="17CEC933" w14:textId="77777777" w:rsidR="00B31443" w:rsidRPr="00786FBC" w:rsidRDefault="00B31443" w:rsidP="00BC5216">
            <w:pPr>
              <w:rPr>
                <w:rFonts w:ascii="Arial" w:hAnsi="Arial" w:cs="Arial"/>
                <w:sz w:val="23"/>
                <w:szCs w:val="23"/>
              </w:rPr>
            </w:pPr>
          </w:p>
          <w:p w14:paraId="73096FF5" w14:textId="77777777" w:rsidR="00B31443" w:rsidRPr="00786FBC" w:rsidRDefault="00B31443" w:rsidP="00BC5216">
            <w:pPr>
              <w:rPr>
                <w:rFonts w:ascii="Arial" w:hAnsi="Arial" w:cs="Arial"/>
                <w:sz w:val="23"/>
                <w:szCs w:val="23"/>
              </w:rPr>
            </w:pPr>
            <w:r w:rsidRPr="00786FBC">
              <w:rPr>
                <w:rFonts w:ascii="Arial" w:hAnsi="Arial" w:cs="Arial"/>
                <w:b/>
                <w:sz w:val="23"/>
                <w:szCs w:val="23"/>
              </w:rPr>
              <w:t>Friday 13 April</w:t>
            </w:r>
            <w:r w:rsidRPr="00786FBC">
              <w:rPr>
                <w:rFonts w:ascii="Arial" w:hAnsi="Arial" w:cs="Arial"/>
                <w:sz w:val="23"/>
                <w:szCs w:val="23"/>
              </w:rPr>
              <w:tab/>
            </w:r>
            <w:r w:rsidRPr="00786FBC">
              <w:rPr>
                <w:rFonts w:ascii="Arial" w:hAnsi="Arial" w:cs="Arial"/>
                <w:bCs/>
                <w:sz w:val="23"/>
                <w:szCs w:val="23"/>
              </w:rPr>
              <w:t xml:space="preserve">Venue: </w:t>
            </w:r>
            <w:r w:rsidRPr="00786FBC">
              <w:rPr>
                <w:rFonts w:ascii="Arial" w:hAnsi="Arial" w:cs="Arial"/>
                <w:sz w:val="23"/>
                <w:szCs w:val="23"/>
              </w:rPr>
              <w:t>Nanning, PR China</w:t>
            </w:r>
          </w:p>
        </w:tc>
      </w:tr>
      <w:tr w:rsidR="00B31443" w:rsidRPr="00786FBC" w14:paraId="4563FA34" w14:textId="77777777" w:rsidTr="00BC5216">
        <w:tc>
          <w:tcPr>
            <w:tcW w:w="1057" w:type="pct"/>
            <w:vAlign w:val="center"/>
          </w:tcPr>
          <w:p w14:paraId="762DF612" w14:textId="77777777" w:rsidR="00B31443" w:rsidRPr="00786FBC" w:rsidRDefault="00B31443" w:rsidP="00BC5216">
            <w:pPr>
              <w:rPr>
                <w:rFonts w:ascii="Arial" w:hAnsi="Arial" w:cs="Arial"/>
                <w:b/>
                <w:sz w:val="23"/>
                <w:szCs w:val="23"/>
              </w:rPr>
            </w:pPr>
            <w:r w:rsidRPr="00786FBC">
              <w:rPr>
                <w:rFonts w:ascii="Arial" w:hAnsi="Arial" w:cs="Arial"/>
                <w:b/>
                <w:sz w:val="23"/>
                <w:szCs w:val="23"/>
              </w:rPr>
              <w:t>Time</w:t>
            </w:r>
          </w:p>
        </w:tc>
        <w:tc>
          <w:tcPr>
            <w:tcW w:w="2842" w:type="pct"/>
            <w:vAlign w:val="center"/>
          </w:tcPr>
          <w:p w14:paraId="5C45F7CA" w14:textId="77777777" w:rsidR="00B31443" w:rsidRPr="00786FBC" w:rsidRDefault="00B31443" w:rsidP="00BC5216">
            <w:pPr>
              <w:rPr>
                <w:rFonts w:ascii="Arial" w:hAnsi="Arial" w:cs="Arial"/>
                <w:b/>
                <w:sz w:val="23"/>
                <w:szCs w:val="23"/>
              </w:rPr>
            </w:pPr>
            <w:r w:rsidRPr="00786FBC">
              <w:rPr>
                <w:rFonts w:ascii="Arial" w:hAnsi="Arial" w:cs="Arial"/>
                <w:b/>
                <w:sz w:val="23"/>
                <w:szCs w:val="23"/>
              </w:rPr>
              <w:t>Details</w:t>
            </w:r>
          </w:p>
        </w:tc>
        <w:tc>
          <w:tcPr>
            <w:tcW w:w="1101" w:type="pct"/>
            <w:vAlign w:val="center"/>
          </w:tcPr>
          <w:p w14:paraId="033FE5EA" w14:textId="77777777" w:rsidR="00B31443" w:rsidRPr="00786FBC" w:rsidRDefault="00B31443" w:rsidP="00BC5216">
            <w:pPr>
              <w:rPr>
                <w:rFonts w:ascii="Arial" w:hAnsi="Arial" w:cs="Arial"/>
                <w:b/>
                <w:sz w:val="23"/>
                <w:szCs w:val="23"/>
              </w:rPr>
            </w:pPr>
            <w:r w:rsidRPr="00786FBC">
              <w:rPr>
                <w:rFonts w:ascii="Arial" w:hAnsi="Arial" w:cs="Arial"/>
                <w:b/>
                <w:sz w:val="23"/>
                <w:szCs w:val="23"/>
              </w:rPr>
              <w:t>Presenter</w:t>
            </w:r>
          </w:p>
        </w:tc>
      </w:tr>
      <w:tr w:rsidR="00B31443" w:rsidRPr="00773066" w14:paraId="1F23EE29" w14:textId="77777777" w:rsidTr="00BC5216">
        <w:tc>
          <w:tcPr>
            <w:tcW w:w="1057" w:type="pct"/>
            <w:vAlign w:val="center"/>
          </w:tcPr>
          <w:p w14:paraId="27827F93" w14:textId="77777777" w:rsidR="00B31443" w:rsidRPr="00773066" w:rsidRDefault="00B31443" w:rsidP="00BC5216">
            <w:pPr>
              <w:rPr>
                <w:rFonts w:ascii="Arial" w:hAnsi="Arial" w:cs="Arial"/>
                <w:bCs/>
                <w:sz w:val="23"/>
                <w:szCs w:val="23"/>
              </w:rPr>
            </w:pPr>
            <w:r w:rsidRPr="00773066">
              <w:rPr>
                <w:rFonts w:ascii="Arial" w:hAnsi="Arial" w:cs="Arial"/>
                <w:bCs/>
                <w:sz w:val="23"/>
                <w:szCs w:val="23"/>
              </w:rPr>
              <w:t>09:15 – 10:15</w:t>
            </w:r>
          </w:p>
        </w:tc>
        <w:tc>
          <w:tcPr>
            <w:tcW w:w="2842" w:type="pct"/>
            <w:vAlign w:val="center"/>
          </w:tcPr>
          <w:p w14:paraId="5464FD59" w14:textId="77777777" w:rsidR="00B31443" w:rsidRPr="00773066" w:rsidRDefault="00B31443" w:rsidP="00BC5216">
            <w:pPr>
              <w:rPr>
                <w:rFonts w:ascii="Arial" w:hAnsi="Arial" w:cs="Arial"/>
                <w:bCs/>
                <w:strike/>
                <w:sz w:val="23"/>
                <w:szCs w:val="23"/>
              </w:rPr>
            </w:pPr>
            <w:r w:rsidRPr="00773066">
              <w:rPr>
                <w:rFonts w:ascii="Arial" w:hAnsi="Arial" w:cs="Arial"/>
                <w:bCs/>
                <w:sz w:val="23"/>
                <w:szCs w:val="23"/>
              </w:rPr>
              <w:t>Continued - OIML R87</w:t>
            </w:r>
          </w:p>
          <w:p w14:paraId="41581C18" w14:textId="77777777" w:rsidR="00B31443" w:rsidRPr="00773066" w:rsidRDefault="00B31443" w:rsidP="00BC5216">
            <w:pPr>
              <w:rPr>
                <w:rFonts w:ascii="Arial" w:hAnsi="Arial" w:cs="Arial"/>
                <w:bCs/>
                <w:sz w:val="23"/>
                <w:szCs w:val="23"/>
              </w:rPr>
            </w:pPr>
            <w:r w:rsidRPr="00773066">
              <w:rPr>
                <w:rFonts w:ascii="Arial" w:hAnsi="Arial" w:cs="Arial"/>
                <w:iCs/>
                <w:sz w:val="23"/>
                <w:szCs w:val="23"/>
                <w:lang w:val="en-NZ"/>
              </w:rPr>
              <w:t>Participants from each economy to present an overview of their Action Plans on how to implement the lessons learnt into their economy</w:t>
            </w:r>
          </w:p>
        </w:tc>
        <w:tc>
          <w:tcPr>
            <w:tcW w:w="1101" w:type="pct"/>
            <w:vAlign w:val="center"/>
          </w:tcPr>
          <w:p w14:paraId="6C3A999C" w14:textId="77777777" w:rsidR="00B31443" w:rsidRPr="00773066" w:rsidRDefault="00B31443" w:rsidP="00BC5216">
            <w:pPr>
              <w:rPr>
                <w:rFonts w:ascii="Arial" w:hAnsi="Arial" w:cs="Arial"/>
                <w:bCs/>
                <w:sz w:val="23"/>
                <w:szCs w:val="23"/>
              </w:rPr>
            </w:pPr>
            <w:r w:rsidRPr="00773066">
              <w:rPr>
                <w:rFonts w:ascii="Arial" w:hAnsi="Arial" w:cs="Arial"/>
                <w:bCs/>
                <w:sz w:val="23"/>
                <w:szCs w:val="23"/>
              </w:rPr>
              <w:t>Trainers</w:t>
            </w:r>
          </w:p>
        </w:tc>
      </w:tr>
      <w:tr w:rsidR="00B31443" w:rsidRPr="00786FBC" w14:paraId="2622BB37" w14:textId="77777777" w:rsidTr="00BC5216">
        <w:tc>
          <w:tcPr>
            <w:tcW w:w="1057" w:type="pct"/>
          </w:tcPr>
          <w:p w14:paraId="4074515E" w14:textId="77777777" w:rsidR="00B31443" w:rsidRPr="00773066" w:rsidRDefault="00B31443" w:rsidP="00BC5216">
            <w:pPr>
              <w:rPr>
                <w:rFonts w:ascii="Arial" w:hAnsi="Arial" w:cs="Arial"/>
                <w:bCs/>
                <w:sz w:val="23"/>
                <w:szCs w:val="23"/>
              </w:rPr>
            </w:pPr>
            <w:r w:rsidRPr="00773066">
              <w:rPr>
                <w:rFonts w:ascii="Arial" w:hAnsi="Arial" w:cs="Arial"/>
                <w:bCs/>
                <w:sz w:val="23"/>
                <w:szCs w:val="23"/>
              </w:rPr>
              <w:t>10:15 – 11:00</w:t>
            </w:r>
          </w:p>
          <w:p w14:paraId="49625F03" w14:textId="77777777" w:rsidR="00B31443" w:rsidRPr="00773066" w:rsidRDefault="00B31443" w:rsidP="00BC5216">
            <w:pPr>
              <w:rPr>
                <w:rFonts w:ascii="Arial" w:hAnsi="Arial" w:cs="Arial"/>
                <w:bCs/>
                <w:sz w:val="23"/>
                <w:szCs w:val="23"/>
              </w:rPr>
            </w:pPr>
            <w:r w:rsidRPr="00773066">
              <w:rPr>
                <w:rFonts w:ascii="Arial" w:hAnsi="Arial" w:cs="Arial"/>
                <w:bCs/>
                <w:sz w:val="23"/>
                <w:szCs w:val="23"/>
              </w:rPr>
              <w:t>11:00 – 12:30</w:t>
            </w:r>
          </w:p>
        </w:tc>
        <w:tc>
          <w:tcPr>
            <w:tcW w:w="2842" w:type="pct"/>
            <w:vAlign w:val="center"/>
          </w:tcPr>
          <w:p w14:paraId="5DE3C417" w14:textId="77777777" w:rsidR="00B31443" w:rsidRPr="00773066" w:rsidRDefault="00B31443" w:rsidP="00BC5216">
            <w:pPr>
              <w:rPr>
                <w:rFonts w:ascii="Arial" w:hAnsi="Arial" w:cs="Arial"/>
                <w:bCs/>
                <w:sz w:val="23"/>
                <w:szCs w:val="23"/>
              </w:rPr>
            </w:pPr>
            <w:r w:rsidRPr="00773066">
              <w:rPr>
                <w:rFonts w:ascii="Arial" w:hAnsi="Arial" w:cs="Arial"/>
                <w:bCs/>
                <w:sz w:val="23"/>
                <w:szCs w:val="23"/>
              </w:rPr>
              <w:t>Closing Ceremony</w:t>
            </w:r>
          </w:p>
          <w:p w14:paraId="05E68392" w14:textId="77777777" w:rsidR="00B31443" w:rsidRPr="00773066" w:rsidRDefault="00B31443" w:rsidP="00BC5216">
            <w:pPr>
              <w:rPr>
                <w:rFonts w:ascii="Arial" w:hAnsi="Arial" w:cs="Arial"/>
                <w:bCs/>
                <w:sz w:val="23"/>
                <w:szCs w:val="23"/>
              </w:rPr>
            </w:pPr>
            <w:r w:rsidRPr="00773066">
              <w:rPr>
                <w:rFonts w:ascii="Arial" w:hAnsi="Arial" w:cs="Arial"/>
                <w:bCs/>
                <w:sz w:val="23"/>
                <w:szCs w:val="23"/>
              </w:rPr>
              <w:t>Lab tour</w:t>
            </w:r>
          </w:p>
        </w:tc>
        <w:tc>
          <w:tcPr>
            <w:tcW w:w="1101" w:type="pct"/>
            <w:vAlign w:val="center"/>
          </w:tcPr>
          <w:p w14:paraId="77522A03" w14:textId="77777777" w:rsidR="00B31443" w:rsidRPr="00786FBC" w:rsidRDefault="00B31443" w:rsidP="00BC5216">
            <w:pPr>
              <w:rPr>
                <w:rFonts w:ascii="Arial" w:hAnsi="Arial" w:cs="Arial"/>
                <w:bCs/>
                <w:sz w:val="23"/>
                <w:szCs w:val="23"/>
              </w:rPr>
            </w:pPr>
            <w:r w:rsidRPr="00773066">
              <w:rPr>
                <w:rFonts w:ascii="Arial" w:hAnsi="Arial" w:cs="Arial"/>
                <w:bCs/>
                <w:sz w:val="23"/>
                <w:szCs w:val="23"/>
              </w:rPr>
              <w:t>Host</w:t>
            </w:r>
          </w:p>
        </w:tc>
      </w:tr>
      <w:tr w:rsidR="00B31443" w:rsidRPr="00786FBC" w14:paraId="22B6947D" w14:textId="77777777" w:rsidTr="00BC5216">
        <w:tc>
          <w:tcPr>
            <w:tcW w:w="1057" w:type="pct"/>
            <w:vAlign w:val="center"/>
          </w:tcPr>
          <w:p w14:paraId="1D74E5DA" w14:textId="77777777" w:rsidR="00B31443" w:rsidRPr="00786FBC" w:rsidRDefault="00B31443" w:rsidP="00BC5216">
            <w:pPr>
              <w:rPr>
                <w:rFonts w:ascii="Arial" w:hAnsi="Arial" w:cs="Arial"/>
                <w:bCs/>
                <w:sz w:val="23"/>
                <w:szCs w:val="23"/>
              </w:rPr>
            </w:pPr>
            <w:r w:rsidRPr="00786FBC">
              <w:rPr>
                <w:rFonts w:ascii="Arial" w:hAnsi="Arial" w:cs="Arial"/>
                <w:bCs/>
                <w:sz w:val="23"/>
                <w:szCs w:val="23"/>
              </w:rPr>
              <w:t>12:30 – 14:00</w:t>
            </w:r>
          </w:p>
        </w:tc>
        <w:tc>
          <w:tcPr>
            <w:tcW w:w="2842" w:type="pct"/>
            <w:vAlign w:val="center"/>
          </w:tcPr>
          <w:p w14:paraId="28A2B0DE" w14:textId="77777777" w:rsidR="00B31443" w:rsidRPr="00786FBC" w:rsidRDefault="00B31443" w:rsidP="00BC5216">
            <w:pPr>
              <w:rPr>
                <w:rFonts w:ascii="Arial" w:hAnsi="Arial" w:cs="Arial"/>
                <w:bCs/>
                <w:sz w:val="23"/>
                <w:szCs w:val="23"/>
              </w:rPr>
            </w:pPr>
            <w:r w:rsidRPr="00786FBC">
              <w:rPr>
                <w:rFonts w:ascii="Arial" w:hAnsi="Arial" w:cs="Arial"/>
                <w:b/>
                <w:i/>
                <w:iCs/>
                <w:sz w:val="23"/>
                <w:szCs w:val="23"/>
              </w:rPr>
              <w:t>Lunch</w:t>
            </w:r>
          </w:p>
        </w:tc>
        <w:tc>
          <w:tcPr>
            <w:tcW w:w="1101" w:type="pct"/>
            <w:vAlign w:val="center"/>
          </w:tcPr>
          <w:p w14:paraId="0467F1DE" w14:textId="77777777" w:rsidR="00B31443" w:rsidRPr="00786FBC" w:rsidRDefault="00B31443" w:rsidP="00BC5216">
            <w:pPr>
              <w:rPr>
                <w:rFonts w:ascii="Arial" w:hAnsi="Arial" w:cs="Arial"/>
                <w:bCs/>
                <w:sz w:val="23"/>
                <w:szCs w:val="23"/>
              </w:rPr>
            </w:pPr>
          </w:p>
        </w:tc>
      </w:tr>
      <w:tr w:rsidR="00B31443" w:rsidRPr="00786FBC" w14:paraId="69B35477" w14:textId="77777777" w:rsidTr="00BC5216">
        <w:tc>
          <w:tcPr>
            <w:tcW w:w="1057" w:type="pct"/>
            <w:vAlign w:val="center"/>
          </w:tcPr>
          <w:p w14:paraId="516B33C9" w14:textId="77777777" w:rsidR="00B31443" w:rsidRPr="00773066" w:rsidRDefault="00B31443" w:rsidP="00BC5216">
            <w:pPr>
              <w:rPr>
                <w:rFonts w:ascii="Arial" w:hAnsi="Arial" w:cs="Arial"/>
                <w:bCs/>
                <w:sz w:val="23"/>
                <w:szCs w:val="23"/>
              </w:rPr>
            </w:pPr>
            <w:r w:rsidRPr="00773066">
              <w:rPr>
                <w:rFonts w:ascii="Arial" w:hAnsi="Arial" w:cs="Arial"/>
                <w:bCs/>
                <w:sz w:val="23"/>
                <w:szCs w:val="23"/>
              </w:rPr>
              <w:t>14:00 – 16:00</w:t>
            </w:r>
          </w:p>
        </w:tc>
        <w:tc>
          <w:tcPr>
            <w:tcW w:w="2842" w:type="pct"/>
            <w:vAlign w:val="center"/>
          </w:tcPr>
          <w:p w14:paraId="18AE7E96" w14:textId="77777777" w:rsidR="00B31443" w:rsidRPr="00773066" w:rsidRDefault="00B31443" w:rsidP="00BC5216">
            <w:pPr>
              <w:rPr>
                <w:rFonts w:ascii="Arial" w:hAnsi="Arial" w:cs="Arial"/>
                <w:b/>
                <w:i/>
                <w:iCs/>
                <w:sz w:val="23"/>
                <w:szCs w:val="23"/>
              </w:rPr>
            </w:pPr>
            <w:r w:rsidRPr="00773066">
              <w:rPr>
                <w:rFonts w:ascii="Arial" w:hAnsi="Arial" w:cs="Arial"/>
                <w:b/>
                <w:i/>
                <w:iCs/>
                <w:sz w:val="23"/>
                <w:szCs w:val="23"/>
              </w:rPr>
              <w:t>City Tour</w:t>
            </w:r>
          </w:p>
        </w:tc>
        <w:tc>
          <w:tcPr>
            <w:tcW w:w="1101" w:type="pct"/>
            <w:vAlign w:val="center"/>
          </w:tcPr>
          <w:p w14:paraId="793B0ECA" w14:textId="77777777" w:rsidR="00B31443" w:rsidRPr="00786FBC" w:rsidRDefault="00B31443" w:rsidP="00BC5216">
            <w:pPr>
              <w:rPr>
                <w:rFonts w:ascii="Arial" w:hAnsi="Arial" w:cs="Arial"/>
                <w:bCs/>
                <w:sz w:val="23"/>
                <w:szCs w:val="23"/>
              </w:rPr>
            </w:pPr>
            <w:r w:rsidRPr="00773066">
              <w:rPr>
                <w:rFonts w:ascii="Arial" w:hAnsi="Arial" w:cs="Arial"/>
                <w:bCs/>
                <w:sz w:val="23"/>
                <w:szCs w:val="23"/>
              </w:rPr>
              <w:t>Host</w:t>
            </w:r>
          </w:p>
        </w:tc>
      </w:tr>
      <w:tr w:rsidR="00B31443" w:rsidRPr="00786FBC" w14:paraId="6DAB821A" w14:textId="77777777" w:rsidTr="00BC5216">
        <w:tc>
          <w:tcPr>
            <w:tcW w:w="1057" w:type="pct"/>
            <w:tcBorders>
              <w:bottom w:val="single" w:sz="4" w:space="0" w:color="auto"/>
            </w:tcBorders>
            <w:vAlign w:val="center"/>
          </w:tcPr>
          <w:p w14:paraId="1FBC4774" w14:textId="77777777" w:rsidR="00B31443" w:rsidRPr="00786FBC" w:rsidRDefault="00B31443" w:rsidP="00BC5216">
            <w:pPr>
              <w:rPr>
                <w:rFonts w:ascii="Arial" w:hAnsi="Arial" w:cs="Arial"/>
                <w:bCs/>
                <w:sz w:val="23"/>
                <w:szCs w:val="23"/>
              </w:rPr>
            </w:pPr>
            <w:smartTag w:uri="urn:schemas-microsoft-com:office:smarttags" w:element="time">
              <w:smartTagPr>
                <w:attr w:name="Minute" w:val="0"/>
                <w:attr w:name="Hour" w:val="9"/>
              </w:smartTagPr>
              <w:r w:rsidRPr="00786FBC">
                <w:rPr>
                  <w:rFonts w:ascii="Arial" w:hAnsi="Arial" w:cs="Arial"/>
                  <w:bCs/>
                  <w:sz w:val="23"/>
                  <w:szCs w:val="23"/>
                </w:rPr>
                <w:t>9:00 – 10:30</w:t>
              </w:r>
            </w:smartTag>
          </w:p>
        </w:tc>
        <w:tc>
          <w:tcPr>
            <w:tcW w:w="2842" w:type="pct"/>
            <w:tcBorders>
              <w:bottom w:val="single" w:sz="4" w:space="0" w:color="auto"/>
            </w:tcBorders>
            <w:vAlign w:val="center"/>
          </w:tcPr>
          <w:p w14:paraId="150DE80A" w14:textId="77777777" w:rsidR="00B31443" w:rsidRPr="00786FBC" w:rsidRDefault="00B31443" w:rsidP="00BC5216">
            <w:pPr>
              <w:rPr>
                <w:rFonts w:ascii="Arial" w:hAnsi="Arial" w:cs="Arial"/>
                <w:bCs/>
                <w:sz w:val="23"/>
                <w:szCs w:val="23"/>
              </w:rPr>
            </w:pPr>
            <w:r w:rsidRPr="00786FBC">
              <w:rPr>
                <w:rFonts w:ascii="Arial" w:hAnsi="Arial" w:cs="Arial"/>
                <w:bCs/>
                <w:sz w:val="23"/>
                <w:szCs w:val="23"/>
              </w:rPr>
              <w:t>Dinner</w:t>
            </w:r>
          </w:p>
        </w:tc>
        <w:tc>
          <w:tcPr>
            <w:tcW w:w="1101" w:type="pct"/>
            <w:tcBorders>
              <w:bottom w:val="single" w:sz="4" w:space="0" w:color="auto"/>
            </w:tcBorders>
            <w:vAlign w:val="center"/>
          </w:tcPr>
          <w:p w14:paraId="518B7244" w14:textId="77777777" w:rsidR="00B31443" w:rsidRPr="00786FBC" w:rsidRDefault="00B31443" w:rsidP="00BC5216">
            <w:pPr>
              <w:rPr>
                <w:rFonts w:ascii="Arial" w:hAnsi="Arial" w:cs="Arial"/>
                <w:bCs/>
                <w:sz w:val="23"/>
                <w:szCs w:val="23"/>
              </w:rPr>
            </w:pPr>
          </w:p>
        </w:tc>
      </w:tr>
    </w:tbl>
    <w:p w14:paraId="67AB12C2" w14:textId="77777777" w:rsidR="00774D8E" w:rsidRPr="00655C4B" w:rsidRDefault="00774D8E">
      <w:pPr>
        <w:rPr>
          <w:rFonts w:ascii="Arial" w:hAnsi="Arial" w:cs="Arial"/>
          <w:b/>
          <w:lang w:val="en-US"/>
        </w:rPr>
      </w:pPr>
      <w:r w:rsidRPr="00655C4B">
        <w:rPr>
          <w:rFonts w:ascii="Arial" w:hAnsi="Arial" w:cs="Arial"/>
          <w:b/>
          <w:lang w:val="en-US"/>
        </w:rPr>
        <w:br w:type="page"/>
      </w:r>
    </w:p>
    <w:p w14:paraId="28FB8B4C" w14:textId="77777777" w:rsidR="00981C4C" w:rsidRPr="00915710" w:rsidRDefault="00981C4C" w:rsidP="00981C4C">
      <w:pPr>
        <w:rPr>
          <w:rFonts w:ascii="Arial" w:hAnsi="Arial" w:cs="Arial"/>
          <w:b/>
          <w:lang w:val="en-US"/>
        </w:rPr>
      </w:pPr>
      <w:r w:rsidRPr="00915710">
        <w:rPr>
          <w:rFonts w:ascii="Arial" w:hAnsi="Arial" w:cs="Arial"/>
          <w:b/>
          <w:lang w:val="en-US"/>
        </w:rPr>
        <w:lastRenderedPageBreak/>
        <w:t>Annex 2: List of Participants</w:t>
      </w:r>
    </w:p>
    <w:tbl>
      <w:tblPr>
        <w:tblW w:w="8820" w:type="dxa"/>
        <w:tblInd w:w="113" w:type="dxa"/>
        <w:tblLook w:val="04A0" w:firstRow="1" w:lastRow="0" w:firstColumn="1" w:lastColumn="0" w:noHBand="0" w:noVBand="1"/>
      </w:tblPr>
      <w:tblGrid>
        <w:gridCol w:w="3180"/>
        <w:gridCol w:w="1660"/>
        <w:gridCol w:w="3980"/>
      </w:tblGrid>
      <w:tr w:rsidR="00BC5216" w:rsidRPr="00BC5216" w14:paraId="0CC60D26" w14:textId="77777777" w:rsidTr="004F7522">
        <w:trPr>
          <w:trHeight w:val="300"/>
        </w:trPr>
        <w:tc>
          <w:tcPr>
            <w:tcW w:w="3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BAEE3" w14:textId="77777777" w:rsidR="00BC5216" w:rsidRPr="00BC5216" w:rsidRDefault="00BC5216" w:rsidP="00BC5216">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Mr. Wangda Jamtsho</w:t>
            </w:r>
          </w:p>
        </w:tc>
        <w:tc>
          <w:tcPr>
            <w:tcW w:w="1660" w:type="dxa"/>
            <w:tcBorders>
              <w:top w:val="single" w:sz="4" w:space="0" w:color="auto"/>
              <w:left w:val="nil"/>
              <w:bottom w:val="single" w:sz="4" w:space="0" w:color="auto"/>
              <w:right w:val="single" w:sz="4" w:space="0" w:color="auto"/>
            </w:tcBorders>
            <w:shd w:val="clear" w:color="auto" w:fill="auto"/>
            <w:noWrap/>
            <w:vAlign w:val="center"/>
          </w:tcPr>
          <w:p w14:paraId="221110DC" w14:textId="77777777" w:rsidR="00BC5216" w:rsidRPr="00BC5216" w:rsidRDefault="004F7522" w:rsidP="00BC5216">
            <w:pPr>
              <w:spacing w:after="0" w:line="240" w:lineRule="auto"/>
              <w:rPr>
                <w:rFonts w:ascii="Calibri" w:eastAsia="Times New Roman" w:hAnsi="Calibri" w:cs="Calibri"/>
                <w:color w:val="000000"/>
                <w:lang w:val="en-NZ" w:eastAsia="en-NZ"/>
              </w:rPr>
            </w:pPr>
            <w:r>
              <w:rPr>
                <w:rFonts w:ascii="Calibri" w:eastAsia="Times New Roman" w:hAnsi="Calibri" w:cs="Calibri"/>
                <w:color w:val="000000"/>
                <w:lang w:val="en-NZ" w:eastAsia="en-NZ"/>
              </w:rPr>
              <w:t>Bhutan</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14:paraId="03C08BF6" w14:textId="77777777" w:rsidR="00BC5216" w:rsidRPr="00BC5216" w:rsidRDefault="00BC5216" w:rsidP="00BC5216">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Bhutan Standards Bureau, Thimphu</w:t>
            </w:r>
          </w:p>
        </w:tc>
      </w:tr>
      <w:tr w:rsidR="004F7522" w:rsidRPr="00BC5216" w14:paraId="76C8DCC1" w14:textId="77777777" w:rsidTr="004F7522">
        <w:trPr>
          <w:trHeight w:val="30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24F327CC"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Mrs. Pema Zangmo</w:t>
            </w:r>
          </w:p>
        </w:tc>
        <w:tc>
          <w:tcPr>
            <w:tcW w:w="1660" w:type="dxa"/>
            <w:tcBorders>
              <w:top w:val="nil"/>
              <w:left w:val="nil"/>
              <w:bottom w:val="single" w:sz="4" w:space="0" w:color="auto"/>
              <w:right w:val="single" w:sz="4" w:space="0" w:color="auto"/>
            </w:tcBorders>
            <w:shd w:val="clear" w:color="auto" w:fill="auto"/>
            <w:noWrap/>
            <w:vAlign w:val="center"/>
            <w:hideMark/>
          </w:tcPr>
          <w:p w14:paraId="1F4A9168"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Bhutan</w:t>
            </w:r>
          </w:p>
        </w:tc>
        <w:tc>
          <w:tcPr>
            <w:tcW w:w="3980" w:type="dxa"/>
            <w:tcBorders>
              <w:top w:val="nil"/>
              <w:left w:val="nil"/>
              <w:bottom w:val="single" w:sz="4" w:space="0" w:color="auto"/>
              <w:right w:val="single" w:sz="4" w:space="0" w:color="auto"/>
            </w:tcBorders>
            <w:shd w:val="clear" w:color="auto" w:fill="auto"/>
            <w:vAlign w:val="center"/>
            <w:hideMark/>
          </w:tcPr>
          <w:p w14:paraId="0AB90386"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Bhutan Standards Bureau, Thimphu</w:t>
            </w:r>
          </w:p>
        </w:tc>
      </w:tr>
      <w:tr w:rsidR="004F7522" w:rsidRPr="00BC5216" w14:paraId="2D8D7E54" w14:textId="77777777" w:rsidTr="00BC5216">
        <w:trPr>
          <w:trHeight w:val="30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12C9D758"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Mr. Aloneh Ame Phirinyane</w:t>
            </w:r>
          </w:p>
        </w:tc>
        <w:tc>
          <w:tcPr>
            <w:tcW w:w="1660" w:type="dxa"/>
            <w:tcBorders>
              <w:top w:val="nil"/>
              <w:left w:val="nil"/>
              <w:bottom w:val="single" w:sz="4" w:space="0" w:color="auto"/>
              <w:right w:val="single" w:sz="4" w:space="0" w:color="auto"/>
            </w:tcBorders>
            <w:shd w:val="clear" w:color="auto" w:fill="auto"/>
            <w:noWrap/>
            <w:vAlign w:val="center"/>
            <w:hideMark/>
          </w:tcPr>
          <w:p w14:paraId="64570EED"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Botswana</w:t>
            </w:r>
          </w:p>
        </w:tc>
        <w:tc>
          <w:tcPr>
            <w:tcW w:w="3980" w:type="dxa"/>
            <w:tcBorders>
              <w:top w:val="nil"/>
              <w:left w:val="nil"/>
              <w:bottom w:val="single" w:sz="4" w:space="0" w:color="auto"/>
              <w:right w:val="single" w:sz="4" w:space="0" w:color="auto"/>
            </w:tcBorders>
            <w:shd w:val="clear" w:color="auto" w:fill="auto"/>
            <w:vAlign w:val="center"/>
            <w:hideMark/>
          </w:tcPr>
          <w:p w14:paraId="7AE490A2"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Botswana Bureau of Standards</w:t>
            </w:r>
          </w:p>
        </w:tc>
      </w:tr>
      <w:tr w:rsidR="004F7522" w:rsidRPr="00BC5216" w14:paraId="7969F3A2" w14:textId="77777777" w:rsidTr="00BC5216">
        <w:trPr>
          <w:trHeight w:val="60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28343083"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Mr. Jeremiah Mokubung</w:t>
            </w:r>
          </w:p>
        </w:tc>
        <w:tc>
          <w:tcPr>
            <w:tcW w:w="1660" w:type="dxa"/>
            <w:tcBorders>
              <w:top w:val="nil"/>
              <w:left w:val="nil"/>
              <w:bottom w:val="single" w:sz="4" w:space="0" w:color="auto"/>
              <w:right w:val="single" w:sz="4" w:space="0" w:color="auto"/>
            </w:tcBorders>
            <w:shd w:val="clear" w:color="auto" w:fill="auto"/>
            <w:noWrap/>
            <w:vAlign w:val="center"/>
            <w:hideMark/>
          </w:tcPr>
          <w:p w14:paraId="7535DCD1"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Botswana</w:t>
            </w:r>
          </w:p>
        </w:tc>
        <w:tc>
          <w:tcPr>
            <w:tcW w:w="3980" w:type="dxa"/>
            <w:tcBorders>
              <w:top w:val="nil"/>
              <w:left w:val="nil"/>
              <w:bottom w:val="single" w:sz="4" w:space="0" w:color="auto"/>
              <w:right w:val="single" w:sz="4" w:space="0" w:color="auto"/>
            </w:tcBorders>
            <w:shd w:val="clear" w:color="auto" w:fill="auto"/>
            <w:vAlign w:val="center"/>
            <w:hideMark/>
          </w:tcPr>
          <w:p w14:paraId="2E6525DA"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Botswana Bureau of Standards</w:t>
            </w:r>
          </w:p>
        </w:tc>
      </w:tr>
      <w:tr w:rsidR="004F7522" w:rsidRPr="00BC5216" w14:paraId="07E892E5" w14:textId="77777777" w:rsidTr="00BC5216">
        <w:trPr>
          <w:trHeight w:val="60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70B48D14"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Mr. Mauricio Santos Condessa</w:t>
            </w:r>
          </w:p>
        </w:tc>
        <w:tc>
          <w:tcPr>
            <w:tcW w:w="1660" w:type="dxa"/>
            <w:tcBorders>
              <w:top w:val="nil"/>
              <w:left w:val="nil"/>
              <w:bottom w:val="single" w:sz="4" w:space="0" w:color="auto"/>
              <w:right w:val="single" w:sz="4" w:space="0" w:color="auto"/>
            </w:tcBorders>
            <w:shd w:val="clear" w:color="auto" w:fill="auto"/>
            <w:noWrap/>
            <w:vAlign w:val="center"/>
            <w:hideMark/>
          </w:tcPr>
          <w:p w14:paraId="59952296"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Brazil</w:t>
            </w:r>
          </w:p>
        </w:tc>
        <w:tc>
          <w:tcPr>
            <w:tcW w:w="3980" w:type="dxa"/>
            <w:tcBorders>
              <w:top w:val="nil"/>
              <w:left w:val="nil"/>
              <w:bottom w:val="single" w:sz="4" w:space="0" w:color="auto"/>
              <w:right w:val="single" w:sz="4" w:space="0" w:color="auto"/>
            </w:tcBorders>
            <w:shd w:val="clear" w:color="auto" w:fill="auto"/>
            <w:vAlign w:val="center"/>
            <w:hideMark/>
          </w:tcPr>
          <w:p w14:paraId="495CCB1A"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Instituto Nacional de Metrologia, Qualidade e Tecnologia (Inmetro)</w:t>
            </w:r>
          </w:p>
        </w:tc>
      </w:tr>
      <w:tr w:rsidR="004F7522" w:rsidRPr="00BC5216" w14:paraId="045A3029" w14:textId="77777777" w:rsidTr="004F7522">
        <w:trPr>
          <w:trHeight w:val="30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005804A2"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Mr. Sophearath Ing</w:t>
            </w:r>
          </w:p>
        </w:tc>
        <w:tc>
          <w:tcPr>
            <w:tcW w:w="1660" w:type="dxa"/>
            <w:tcBorders>
              <w:top w:val="nil"/>
              <w:left w:val="nil"/>
              <w:bottom w:val="single" w:sz="4" w:space="0" w:color="auto"/>
              <w:right w:val="single" w:sz="4" w:space="0" w:color="auto"/>
            </w:tcBorders>
            <w:shd w:val="clear" w:color="auto" w:fill="auto"/>
            <w:noWrap/>
            <w:vAlign w:val="center"/>
            <w:hideMark/>
          </w:tcPr>
          <w:p w14:paraId="4BB6591F"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Cambodia</w:t>
            </w:r>
          </w:p>
        </w:tc>
        <w:tc>
          <w:tcPr>
            <w:tcW w:w="3980" w:type="dxa"/>
            <w:tcBorders>
              <w:top w:val="nil"/>
              <w:left w:val="nil"/>
              <w:bottom w:val="single" w:sz="4" w:space="0" w:color="auto"/>
              <w:right w:val="single" w:sz="4" w:space="0" w:color="auto"/>
            </w:tcBorders>
            <w:shd w:val="clear" w:color="auto" w:fill="auto"/>
            <w:vAlign w:val="center"/>
            <w:hideMark/>
          </w:tcPr>
          <w:p w14:paraId="2D85E2CA"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National Metrology Center of Cambodia</w:t>
            </w:r>
          </w:p>
        </w:tc>
      </w:tr>
      <w:tr w:rsidR="004F7522" w:rsidRPr="00BC5216" w14:paraId="749D2995" w14:textId="77777777" w:rsidTr="004F7522">
        <w:trPr>
          <w:trHeight w:val="30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12F64108"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Mr. Sothea Noun</w:t>
            </w:r>
          </w:p>
        </w:tc>
        <w:tc>
          <w:tcPr>
            <w:tcW w:w="1660" w:type="dxa"/>
            <w:tcBorders>
              <w:top w:val="nil"/>
              <w:left w:val="nil"/>
              <w:bottom w:val="single" w:sz="4" w:space="0" w:color="auto"/>
              <w:right w:val="single" w:sz="4" w:space="0" w:color="auto"/>
            </w:tcBorders>
            <w:shd w:val="clear" w:color="auto" w:fill="auto"/>
            <w:noWrap/>
            <w:vAlign w:val="center"/>
            <w:hideMark/>
          </w:tcPr>
          <w:p w14:paraId="0C2982DC"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Cambodia</w:t>
            </w:r>
          </w:p>
        </w:tc>
        <w:tc>
          <w:tcPr>
            <w:tcW w:w="3980" w:type="dxa"/>
            <w:tcBorders>
              <w:top w:val="nil"/>
              <w:left w:val="nil"/>
              <w:bottom w:val="single" w:sz="4" w:space="0" w:color="auto"/>
              <w:right w:val="single" w:sz="4" w:space="0" w:color="auto"/>
            </w:tcBorders>
            <w:shd w:val="clear" w:color="auto" w:fill="auto"/>
            <w:vAlign w:val="center"/>
            <w:hideMark/>
          </w:tcPr>
          <w:p w14:paraId="2F8DF92E"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National Metrology Center of Cambodia</w:t>
            </w:r>
          </w:p>
        </w:tc>
      </w:tr>
      <w:tr w:rsidR="004F7522" w:rsidRPr="00BC5216" w14:paraId="013FA5A1" w14:textId="77777777" w:rsidTr="004F7522">
        <w:trPr>
          <w:trHeight w:val="60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4C512B18"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Mr. Alejandro Giraldo López</w:t>
            </w:r>
          </w:p>
        </w:tc>
        <w:tc>
          <w:tcPr>
            <w:tcW w:w="1660" w:type="dxa"/>
            <w:tcBorders>
              <w:top w:val="nil"/>
              <w:left w:val="nil"/>
              <w:bottom w:val="single" w:sz="4" w:space="0" w:color="auto"/>
              <w:right w:val="single" w:sz="4" w:space="0" w:color="auto"/>
            </w:tcBorders>
            <w:shd w:val="clear" w:color="auto" w:fill="auto"/>
            <w:noWrap/>
            <w:vAlign w:val="center"/>
            <w:hideMark/>
          </w:tcPr>
          <w:p w14:paraId="60EF1C32"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Colombia</w:t>
            </w:r>
          </w:p>
        </w:tc>
        <w:tc>
          <w:tcPr>
            <w:tcW w:w="3980" w:type="dxa"/>
            <w:tcBorders>
              <w:top w:val="nil"/>
              <w:left w:val="nil"/>
              <w:bottom w:val="single" w:sz="4" w:space="0" w:color="auto"/>
              <w:right w:val="single" w:sz="4" w:space="0" w:color="auto"/>
            </w:tcBorders>
            <w:shd w:val="clear" w:color="auto" w:fill="auto"/>
            <w:vAlign w:val="center"/>
            <w:hideMark/>
          </w:tcPr>
          <w:p w14:paraId="50199A42"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Superintendence of Industry and Commerce (SIC)</w:t>
            </w:r>
          </w:p>
        </w:tc>
      </w:tr>
      <w:tr w:rsidR="004F7522" w:rsidRPr="00BC5216" w14:paraId="3BF6AA4C" w14:textId="77777777" w:rsidTr="00BC5216">
        <w:trPr>
          <w:trHeight w:val="30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01C1C831"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Robert Bonde Christensen</w:t>
            </w:r>
          </w:p>
        </w:tc>
        <w:tc>
          <w:tcPr>
            <w:tcW w:w="1660" w:type="dxa"/>
            <w:tcBorders>
              <w:top w:val="nil"/>
              <w:left w:val="nil"/>
              <w:bottom w:val="single" w:sz="4" w:space="0" w:color="auto"/>
              <w:right w:val="single" w:sz="4" w:space="0" w:color="auto"/>
            </w:tcBorders>
            <w:shd w:val="clear" w:color="auto" w:fill="auto"/>
            <w:noWrap/>
            <w:vAlign w:val="center"/>
            <w:hideMark/>
          </w:tcPr>
          <w:p w14:paraId="0229A3D9"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Denmark</w:t>
            </w:r>
          </w:p>
        </w:tc>
        <w:tc>
          <w:tcPr>
            <w:tcW w:w="3980" w:type="dxa"/>
            <w:tcBorders>
              <w:top w:val="nil"/>
              <w:left w:val="nil"/>
              <w:bottom w:val="single" w:sz="4" w:space="0" w:color="auto"/>
              <w:right w:val="single" w:sz="4" w:space="0" w:color="auto"/>
            </w:tcBorders>
            <w:shd w:val="clear" w:color="auto" w:fill="auto"/>
            <w:vAlign w:val="center"/>
            <w:hideMark/>
          </w:tcPr>
          <w:p w14:paraId="127F629C"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Danish Safety Technology Authority</w:t>
            </w:r>
          </w:p>
        </w:tc>
      </w:tr>
      <w:tr w:rsidR="004F7522" w:rsidRPr="00BC5216" w14:paraId="77990E9D" w14:textId="77777777" w:rsidTr="00BC5216">
        <w:trPr>
          <w:trHeight w:val="30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00F00C1E"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Mr. Badri Nath Dixit</w:t>
            </w:r>
          </w:p>
        </w:tc>
        <w:tc>
          <w:tcPr>
            <w:tcW w:w="1660" w:type="dxa"/>
            <w:tcBorders>
              <w:top w:val="nil"/>
              <w:left w:val="nil"/>
              <w:bottom w:val="single" w:sz="4" w:space="0" w:color="auto"/>
              <w:right w:val="single" w:sz="4" w:space="0" w:color="auto"/>
            </w:tcBorders>
            <w:shd w:val="clear" w:color="auto" w:fill="auto"/>
            <w:noWrap/>
            <w:vAlign w:val="center"/>
            <w:hideMark/>
          </w:tcPr>
          <w:p w14:paraId="140D7A99"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India</w:t>
            </w:r>
          </w:p>
        </w:tc>
        <w:tc>
          <w:tcPr>
            <w:tcW w:w="3980" w:type="dxa"/>
            <w:tcBorders>
              <w:top w:val="nil"/>
              <w:left w:val="nil"/>
              <w:bottom w:val="single" w:sz="4" w:space="0" w:color="auto"/>
              <w:right w:val="single" w:sz="4" w:space="0" w:color="auto"/>
            </w:tcBorders>
            <w:shd w:val="clear" w:color="auto" w:fill="auto"/>
            <w:vAlign w:val="center"/>
            <w:hideMark/>
          </w:tcPr>
          <w:p w14:paraId="6424ECB0"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Indian Institute of Legal Metrology</w:t>
            </w:r>
          </w:p>
        </w:tc>
      </w:tr>
      <w:tr w:rsidR="004F7522" w:rsidRPr="00BC5216" w14:paraId="6A651215" w14:textId="77777777" w:rsidTr="00BC5216">
        <w:trPr>
          <w:trHeight w:val="30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45D28A21"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Mr. Rajeshwar Kumar</w:t>
            </w:r>
          </w:p>
        </w:tc>
        <w:tc>
          <w:tcPr>
            <w:tcW w:w="1660" w:type="dxa"/>
            <w:tcBorders>
              <w:top w:val="nil"/>
              <w:left w:val="nil"/>
              <w:bottom w:val="single" w:sz="4" w:space="0" w:color="auto"/>
              <w:right w:val="single" w:sz="4" w:space="0" w:color="auto"/>
            </w:tcBorders>
            <w:shd w:val="clear" w:color="auto" w:fill="auto"/>
            <w:noWrap/>
            <w:vAlign w:val="center"/>
            <w:hideMark/>
          </w:tcPr>
          <w:p w14:paraId="3909FFD0"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India</w:t>
            </w:r>
          </w:p>
        </w:tc>
        <w:tc>
          <w:tcPr>
            <w:tcW w:w="3980" w:type="dxa"/>
            <w:tcBorders>
              <w:top w:val="nil"/>
              <w:left w:val="nil"/>
              <w:bottom w:val="single" w:sz="4" w:space="0" w:color="auto"/>
              <w:right w:val="single" w:sz="4" w:space="0" w:color="auto"/>
            </w:tcBorders>
            <w:shd w:val="clear" w:color="auto" w:fill="auto"/>
            <w:vAlign w:val="center"/>
            <w:hideMark/>
          </w:tcPr>
          <w:p w14:paraId="4FA790A6"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Indian Institute of Legal Metrology</w:t>
            </w:r>
          </w:p>
        </w:tc>
      </w:tr>
      <w:tr w:rsidR="004F7522" w:rsidRPr="00BC5216" w14:paraId="319FA72B" w14:textId="77777777" w:rsidTr="00BC5216">
        <w:trPr>
          <w:trHeight w:val="30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4273B168"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Mr. Ram Manohar Mishra</w:t>
            </w:r>
          </w:p>
        </w:tc>
        <w:tc>
          <w:tcPr>
            <w:tcW w:w="1660" w:type="dxa"/>
            <w:tcBorders>
              <w:top w:val="nil"/>
              <w:left w:val="nil"/>
              <w:bottom w:val="single" w:sz="4" w:space="0" w:color="auto"/>
              <w:right w:val="single" w:sz="4" w:space="0" w:color="auto"/>
            </w:tcBorders>
            <w:shd w:val="clear" w:color="auto" w:fill="auto"/>
            <w:noWrap/>
            <w:vAlign w:val="center"/>
            <w:hideMark/>
          </w:tcPr>
          <w:p w14:paraId="6B69AD55"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India</w:t>
            </w:r>
          </w:p>
        </w:tc>
        <w:tc>
          <w:tcPr>
            <w:tcW w:w="3980" w:type="dxa"/>
            <w:tcBorders>
              <w:top w:val="nil"/>
              <w:left w:val="nil"/>
              <w:bottom w:val="single" w:sz="4" w:space="0" w:color="auto"/>
              <w:right w:val="single" w:sz="4" w:space="0" w:color="auto"/>
            </w:tcBorders>
            <w:shd w:val="clear" w:color="auto" w:fill="auto"/>
            <w:vAlign w:val="center"/>
            <w:hideMark/>
          </w:tcPr>
          <w:p w14:paraId="502B8BD1"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Indian Institute of Legal Metrology</w:t>
            </w:r>
          </w:p>
        </w:tc>
      </w:tr>
      <w:tr w:rsidR="004F7522" w:rsidRPr="00BC5216" w14:paraId="3DBB3301" w14:textId="77777777" w:rsidTr="00BC5216">
        <w:trPr>
          <w:trHeight w:val="30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54DCF915"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Mr. Putri Kania Hasana</w:t>
            </w:r>
          </w:p>
        </w:tc>
        <w:tc>
          <w:tcPr>
            <w:tcW w:w="1660" w:type="dxa"/>
            <w:tcBorders>
              <w:top w:val="nil"/>
              <w:left w:val="nil"/>
              <w:bottom w:val="single" w:sz="4" w:space="0" w:color="auto"/>
              <w:right w:val="single" w:sz="4" w:space="0" w:color="auto"/>
            </w:tcBorders>
            <w:shd w:val="clear" w:color="auto" w:fill="auto"/>
            <w:noWrap/>
            <w:vAlign w:val="center"/>
            <w:hideMark/>
          </w:tcPr>
          <w:p w14:paraId="3C4C7A03"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Indonesia</w:t>
            </w:r>
          </w:p>
        </w:tc>
        <w:tc>
          <w:tcPr>
            <w:tcW w:w="3980" w:type="dxa"/>
            <w:tcBorders>
              <w:top w:val="nil"/>
              <w:left w:val="nil"/>
              <w:bottom w:val="single" w:sz="4" w:space="0" w:color="auto"/>
              <w:right w:val="single" w:sz="4" w:space="0" w:color="auto"/>
            </w:tcBorders>
            <w:shd w:val="clear" w:color="auto" w:fill="auto"/>
            <w:vAlign w:val="center"/>
            <w:hideMark/>
          </w:tcPr>
          <w:p w14:paraId="5CF1A7B2"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Directorate of Metrology</w:t>
            </w:r>
          </w:p>
        </w:tc>
      </w:tr>
      <w:tr w:rsidR="004F7522" w:rsidRPr="00BC5216" w14:paraId="64437364" w14:textId="77777777" w:rsidTr="00BC5216">
        <w:trPr>
          <w:trHeight w:val="60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51A070F3"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Mrs. Lita Annita Fajarani</w:t>
            </w:r>
          </w:p>
        </w:tc>
        <w:tc>
          <w:tcPr>
            <w:tcW w:w="1660" w:type="dxa"/>
            <w:tcBorders>
              <w:top w:val="nil"/>
              <w:left w:val="nil"/>
              <w:bottom w:val="single" w:sz="4" w:space="0" w:color="auto"/>
              <w:right w:val="single" w:sz="4" w:space="0" w:color="auto"/>
            </w:tcBorders>
            <w:shd w:val="clear" w:color="auto" w:fill="auto"/>
            <w:noWrap/>
            <w:vAlign w:val="center"/>
            <w:hideMark/>
          </w:tcPr>
          <w:p w14:paraId="1319EDFA"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Indonesia</w:t>
            </w:r>
          </w:p>
        </w:tc>
        <w:tc>
          <w:tcPr>
            <w:tcW w:w="3980" w:type="dxa"/>
            <w:tcBorders>
              <w:top w:val="nil"/>
              <w:left w:val="nil"/>
              <w:bottom w:val="single" w:sz="4" w:space="0" w:color="auto"/>
              <w:right w:val="single" w:sz="4" w:space="0" w:color="auto"/>
            </w:tcBorders>
            <w:shd w:val="clear" w:color="auto" w:fill="auto"/>
            <w:vAlign w:val="center"/>
            <w:hideMark/>
          </w:tcPr>
          <w:p w14:paraId="64CB3F2C"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Development Centre of Metrological Resources</w:t>
            </w:r>
          </w:p>
        </w:tc>
      </w:tr>
      <w:tr w:rsidR="004F7522" w:rsidRPr="00BC5216" w14:paraId="6EA4B282" w14:textId="77777777" w:rsidTr="00BC5216">
        <w:trPr>
          <w:trHeight w:val="60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0AAEBF90" w14:textId="77777777" w:rsidR="004F7522" w:rsidRPr="00BC5216" w:rsidRDefault="004F7522" w:rsidP="004F7522">
            <w:pPr>
              <w:spacing w:after="0" w:line="240" w:lineRule="auto"/>
              <w:rPr>
                <w:rFonts w:ascii="Calibri" w:eastAsia="Times New Roman" w:hAnsi="Calibri" w:cs="Calibri"/>
                <w:lang w:val="en-NZ" w:eastAsia="en-NZ"/>
              </w:rPr>
            </w:pPr>
            <w:r w:rsidRPr="00BC5216">
              <w:rPr>
                <w:rFonts w:ascii="Calibri" w:eastAsia="Times New Roman" w:hAnsi="Calibri" w:cs="Calibri"/>
                <w:lang w:val="en-NZ" w:eastAsia="en-NZ"/>
              </w:rPr>
              <w:t>Mr. Afshin Ohadie</w:t>
            </w:r>
          </w:p>
        </w:tc>
        <w:tc>
          <w:tcPr>
            <w:tcW w:w="1660" w:type="dxa"/>
            <w:tcBorders>
              <w:top w:val="nil"/>
              <w:left w:val="nil"/>
              <w:bottom w:val="single" w:sz="4" w:space="0" w:color="auto"/>
              <w:right w:val="single" w:sz="4" w:space="0" w:color="auto"/>
            </w:tcBorders>
            <w:shd w:val="clear" w:color="auto" w:fill="auto"/>
            <w:noWrap/>
            <w:vAlign w:val="center"/>
            <w:hideMark/>
          </w:tcPr>
          <w:p w14:paraId="6CF7B0EE" w14:textId="77777777" w:rsidR="004F7522" w:rsidRPr="00BC5216" w:rsidRDefault="004F7522" w:rsidP="004F7522">
            <w:pPr>
              <w:spacing w:after="0" w:line="240" w:lineRule="auto"/>
              <w:rPr>
                <w:rFonts w:ascii="Calibri" w:eastAsia="Times New Roman" w:hAnsi="Calibri" w:cs="Calibri"/>
                <w:lang w:val="en-NZ" w:eastAsia="en-NZ"/>
              </w:rPr>
            </w:pPr>
            <w:r w:rsidRPr="00BC5216">
              <w:rPr>
                <w:rFonts w:ascii="Calibri" w:eastAsia="Times New Roman" w:hAnsi="Calibri" w:cs="Calibri"/>
                <w:lang w:val="en-NZ" w:eastAsia="en-NZ"/>
              </w:rPr>
              <w:t>Iran</w:t>
            </w:r>
          </w:p>
        </w:tc>
        <w:tc>
          <w:tcPr>
            <w:tcW w:w="3980" w:type="dxa"/>
            <w:tcBorders>
              <w:top w:val="nil"/>
              <w:left w:val="nil"/>
              <w:bottom w:val="single" w:sz="4" w:space="0" w:color="auto"/>
              <w:right w:val="single" w:sz="4" w:space="0" w:color="auto"/>
            </w:tcBorders>
            <w:shd w:val="clear" w:color="auto" w:fill="auto"/>
            <w:vAlign w:val="center"/>
            <w:hideMark/>
          </w:tcPr>
          <w:p w14:paraId="754B8E72"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ISIRI</w:t>
            </w:r>
          </w:p>
        </w:tc>
      </w:tr>
      <w:tr w:rsidR="004F7522" w:rsidRPr="00BC5216" w14:paraId="1BF11CBC" w14:textId="77777777" w:rsidTr="00BC5216">
        <w:trPr>
          <w:trHeight w:val="30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3F61123F"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Mr. Domas Vasiliauskas</w:t>
            </w:r>
          </w:p>
        </w:tc>
        <w:tc>
          <w:tcPr>
            <w:tcW w:w="1660" w:type="dxa"/>
            <w:tcBorders>
              <w:top w:val="nil"/>
              <w:left w:val="nil"/>
              <w:bottom w:val="single" w:sz="4" w:space="0" w:color="auto"/>
              <w:right w:val="single" w:sz="4" w:space="0" w:color="auto"/>
            </w:tcBorders>
            <w:shd w:val="clear" w:color="auto" w:fill="auto"/>
            <w:noWrap/>
            <w:vAlign w:val="center"/>
            <w:hideMark/>
          </w:tcPr>
          <w:p w14:paraId="0A05DFD2"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Lithuania</w:t>
            </w:r>
          </w:p>
        </w:tc>
        <w:tc>
          <w:tcPr>
            <w:tcW w:w="3980" w:type="dxa"/>
            <w:tcBorders>
              <w:top w:val="nil"/>
              <w:left w:val="nil"/>
              <w:bottom w:val="single" w:sz="4" w:space="0" w:color="auto"/>
              <w:right w:val="single" w:sz="4" w:space="0" w:color="auto"/>
            </w:tcBorders>
            <w:shd w:val="clear" w:color="auto" w:fill="auto"/>
            <w:vAlign w:val="center"/>
            <w:hideMark/>
          </w:tcPr>
          <w:p w14:paraId="1E68221B"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Lithuanian Metrology Inspectorate</w:t>
            </w:r>
          </w:p>
        </w:tc>
      </w:tr>
      <w:tr w:rsidR="004F7522" w:rsidRPr="00BC5216" w14:paraId="47DD0545" w14:textId="77777777" w:rsidTr="00BC5216">
        <w:trPr>
          <w:trHeight w:val="30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0BE8113F"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Mr. Thomas Senganimalunje</w:t>
            </w:r>
          </w:p>
        </w:tc>
        <w:tc>
          <w:tcPr>
            <w:tcW w:w="1660" w:type="dxa"/>
            <w:tcBorders>
              <w:top w:val="nil"/>
              <w:left w:val="nil"/>
              <w:bottom w:val="single" w:sz="4" w:space="0" w:color="auto"/>
              <w:right w:val="single" w:sz="4" w:space="0" w:color="auto"/>
            </w:tcBorders>
            <w:shd w:val="clear" w:color="auto" w:fill="auto"/>
            <w:noWrap/>
            <w:vAlign w:val="center"/>
            <w:hideMark/>
          </w:tcPr>
          <w:p w14:paraId="60EA5329"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Malawi</w:t>
            </w:r>
          </w:p>
        </w:tc>
        <w:tc>
          <w:tcPr>
            <w:tcW w:w="3980" w:type="dxa"/>
            <w:tcBorders>
              <w:top w:val="nil"/>
              <w:left w:val="nil"/>
              <w:bottom w:val="single" w:sz="4" w:space="0" w:color="auto"/>
              <w:right w:val="single" w:sz="4" w:space="0" w:color="auto"/>
            </w:tcBorders>
            <w:shd w:val="clear" w:color="auto" w:fill="auto"/>
            <w:vAlign w:val="center"/>
            <w:hideMark/>
          </w:tcPr>
          <w:p w14:paraId="18852B5B"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Malawi Bureau of Standards</w:t>
            </w:r>
          </w:p>
        </w:tc>
      </w:tr>
      <w:tr w:rsidR="004F7522" w:rsidRPr="00BC5216" w14:paraId="70138E08" w14:textId="77777777" w:rsidTr="004F7522">
        <w:trPr>
          <w:trHeight w:val="60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051FFF49"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Mr. Peter J. Berinus Agang</w:t>
            </w:r>
          </w:p>
        </w:tc>
        <w:tc>
          <w:tcPr>
            <w:tcW w:w="1660" w:type="dxa"/>
            <w:tcBorders>
              <w:top w:val="nil"/>
              <w:left w:val="nil"/>
              <w:bottom w:val="single" w:sz="4" w:space="0" w:color="auto"/>
              <w:right w:val="single" w:sz="4" w:space="0" w:color="auto"/>
            </w:tcBorders>
            <w:shd w:val="clear" w:color="auto" w:fill="auto"/>
            <w:noWrap/>
            <w:vAlign w:val="center"/>
            <w:hideMark/>
          </w:tcPr>
          <w:p w14:paraId="3791577B"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Malaysia</w:t>
            </w:r>
          </w:p>
        </w:tc>
        <w:tc>
          <w:tcPr>
            <w:tcW w:w="3980" w:type="dxa"/>
            <w:tcBorders>
              <w:top w:val="nil"/>
              <w:left w:val="nil"/>
              <w:bottom w:val="single" w:sz="4" w:space="0" w:color="auto"/>
              <w:right w:val="single" w:sz="4" w:space="0" w:color="auto"/>
            </w:tcBorders>
            <w:shd w:val="clear" w:color="auto" w:fill="auto"/>
            <w:vAlign w:val="center"/>
            <w:hideMark/>
          </w:tcPr>
          <w:p w14:paraId="5DD5D9DB"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Ministry of Domestic Trade, Cooperative and Consumerism</w:t>
            </w:r>
          </w:p>
        </w:tc>
      </w:tr>
      <w:tr w:rsidR="004F7522" w:rsidRPr="00BC5216" w14:paraId="7F024946" w14:textId="77777777" w:rsidTr="004F7522">
        <w:trPr>
          <w:trHeight w:val="30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393CC331"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Mr. Mohd Faizol Ruslee</w:t>
            </w:r>
          </w:p>
        </w:tc>
        <w:tc>
          <w:tcPr>
            <w:tcW w:w="1660" w:type="dxa"/>
            <w:tcBorders>
              <w:top w:val="nil"/>
              <w:left w:val="nil"/>
              <w:bottom w:val="single" w:sz="4" w:space="0" w:color="auto"/>
              <w:right w:val="single" w:sz="4" w:space="0" w:color="auto"/>
            </w:tcBorders>
            <w:shd w:val="clear" w:color="auto" w:fill="auto"/>
            <w:noWrap/>
            <w:vAlign w:val="center"/>
            <w:hideMark/>
          </w:tcPr>
          <w:p w14:paraId="6B18F30F"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Malaysia</w:t>
            </w:r>
          </w:p>
        </w:tc>
        <w:tc>
          <w:tcPr>
            <w:tcW w:w="3980" w:type="dxa"/>
            <w:tcBorders>
              <w:top w:val="nil"/>
              <w:left w:val="nil"/>
              <w:bottom w:val="single" w:sz="4" w:space="0" w:color="auto"/>
              <w:right w:val="single" w:sz="4" w:space="0" w:color="auto"/>
            </w:tcBorders>
            <w:shd w:val="clear" w:color="auto" w:fill="auto"/>
            <w:vAlign w:val="center"/>
            <w:hideMark/>
          </w:tcPr>
          <w:p w14:paraId="3731727F"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NMIM, SIRIM Berhad</w:t>
            </w:r>
          </w:p>
        </w:tc>
      </w:tr>
      <w:tr w:rsidR="004F7522" w:rsidRPr="00BC5216" w14:paraId="17F4764D" w14:textId="77777777" w:rsidTr="004F7522">
        <w:trPr>
          <w:trHeight w:val="30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15C20C27"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Ms. Enkhmaa Damdinsuren</w:t>
            </w:r>
          </w:p>
        </w:tc>
        <w:tc>
          <w:tcPr>
            <w:tcW w:w="1660" w:type="dxa"/>
            <w:tcBorders>
              <w:top w:val="nil"/>
              <w:left w:val="nil"/>
              <w:bottom w:val="single" w:sz="4" w:space="0" w:color="auto"/>
              <w:right w:val="single" w:sz="4" w:space="0" w:color="auto"/>
            </w:tcBorders>
            <w:shd w:val="clear" w:color="auto" w:fill="auto"/>
            <w:noWrap/>
            <w:vAlign w:val="center"/>
            <w:hideMark/>
          </w:tcPr>
          <w:p w14:paraId="5058E240"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Mongolia</w:t>
            </w:r>
          </w:p>
        </w:tc>
        <w:tc>
          <w:tcPr>
            <w:tcW w:w="3980" w:type="dxa"/>
            <w:tcBorders>
              <w:top w:val="nil"/>
              <w:left w:val="nil"/>
              <w:bottom w:val="single" w:sz="4" w:space="0" w:color="auto"/>
              <w:right w:val="single" w:sz="4" w:space="0" w:color="auto"/>
            </w:tcBorders>
            <w:shd w:val="clear" w:color="auto" w:fill="auto"/>
            <w:vAlign w:val="center"/>
            <w:hideMark/>
          </w:tcPr>
          <w:p w14:paraId="7CEC7FEC"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MASM</w:t>
            </w:r>
          </w:p>
        </w:tc>
      </w:tr>
      <w:tr w:rsidR="004F7522" w:rsidRPr="00BC5216" w14:paraId="7AE6FC70" w14:textId="77777777" w:rsidTr="004F7522">
        <w:trPr>
          <w:trHeight w:val="30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186B1B4D"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Mrs. Cho Mar Lwin</w:t>
            </w:r>
          </w:p>
        </w:tc>
        <w:tc>
          <w:tcPr>
            <w:tcW w:w="1660" w:type="dxa"/>
            <w:tcBorders>
              <w:top w:val="nil"/>
              <w:left w:val="nil"/>
              <w:bottom w:val="single" w:sz="4" w:space="0" w:color="auto"/>
              <w:right w:val="single" w:sz="4" w:space="0" w:color="auto"/>
            </w:tcBorders>
            <w:shd w:val="clear" w:color="auto" w:fill="auto"/>
            <w:noWrap/>
            <w:vAlign w:val="center"/>
            <w:hideMark/>
          </w:tcPr>
          <w:p w14:paraId="60031CB5"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Myanmar</w:t>
            </w:r>
          </w:p>
        </w:tc>
        <w:tc>
          <w:tcPr>
            <w:tcW w:w="3980" w:type="dxa"/>
            <w:tcBorders>
              <w:top w:val="nil"/>
              <w:left w:val="nil"/>
              <w:bottom w:val="single" w:sz="4" w:space="0" w:color="auto"/>
              <w:right w:val="single" w:sz="4" w:space="0" w:color="auto"/>
            </w:tcBorders>
            <w:shd w:val="clear" w:color="auto" w:fill="auto"/>
            <w:vAlign w:val="center"/>
            <w:hideMark/>
          </w:tcPr>
          <w:p w14:paraId="72712D62"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Department of Research and Innovation</w:t>
            </w:r>
          </w:p>
        </w:tc>
      </w:tr>
      <w:tr w:rsidR="004F7522" w:rsidRPr="00BC5216" w14:paraId="6B719B70" w14:textId="77777777" w:rsidTr="004F7522">
        <w:trPr>
          <w:trHeight w:val="30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0A6F4E00"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Mrs. Thinzar Tun</w:t>
            </w:r>
          </w:p>
        </w:tc>
        <w:tc>
          <w:tcPr>
            <w:tcW w:w="1660" w:type="dxa"/>
            <w:tcBorders>
              <w:top w:val="nil"/>
              <w:left w:val="nil"/>
              <w:bottom w:val="single" w:sz="4" w:space="0" w:color="auto"/>
              <w:right w:val="single" w:sz="4" w:space="0" w:color="auto"/>
            </w:tcBorders>
            <w:shd w:val="clear" w:color="auto" w:fill="auto"/>
            <w:noWrap/>
            <w:vAlign w:val="center"/>
            <w:hideMark/>
          </w:tcPr>
          <w:p w14:paraId="6B100C78"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Myanmar</w:t>
            </w:r>
          </w:p>
        </w:tc>
        <w:tc>
          <w:tcPr>
            <w:tcW w:w="3980" w:type="dxa"/>
            <w:tcBorders>
              <w:top w:val="nil"/>
              <w:left w:val="nil"/>
              <w:bottom w:val="single" w:sz="4" w:space="0" w:color="auto"/>
              <w:right w:val="single" w:sz="4" w:space="0" w:color="auto"/>
            </w:tcBorders>
            <w:shd w:val="clear" w:color="auto" w:fill="auto"/>
            <w:vAlign w:val="center"/>
            <w:hideMark/>
          </w:tcPr>
          <w:p w14:paraId="61BB59D1"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Department of Research and Innovation</w:t>
            </w:r>
          </w:p>
        </w:tc>
      </w:tr>
      <w:tr w:rsidR="004F7522" w:rsidRPr="00BC5216" w14:paraId="7185AC3E" w14:textId="77777777" w:rsidTr="00BC5216">
        <w:trPr>
          <w:trHeight w:val="30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006502D7"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Mr. Elvin Swartbooi</w:t>
            </w:r>
          </w:p>
        </w:tc>
        <w:tc>
          <w:tcPr>
            <w:tcW w:w="1660" w:type="dxa"/>
            <w:tcBorders>
              <w:top w:val="nil"/>
              <w:left w:val="nil"/>
              <w:bottom w:val="single" w:sz="4" w:space="0" w:color="auto"/>
              <w:right w:val="single" w:sz="4" w:space="0" w:color="auto"/>
            </w:tcBorders>
            <w:shd w:val="clear" w:color="auto" w:fill="auto"/>
            <w:noWrap/>
            <w:vAlign w:val="center"/>
            <w:hideMark/>
          </w:tcPr>
          <w:p w14:paraId="3E2A9BFE"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Namibia</w:t>
            </w:r>
          </w:p>
        </w:tc>
        <w:tc>
          <w:tcPr>
            <w:tcW w:w="3980" w:type="dxa"/>
            <w:tcBorders>
              <w:top w:val="nil"/>
              <w:left w:val="nil"/>
              <w:bottom w:val="single" w:sz="4" w:space="0" w:color="auto"/>
              <w:right w:val="single" w:sz="4" w:space="0" w:color="auto"/>
            </w:tcBorders>
            <w:shd w:val="clear" w:color="auto" w:fill="auto"/>
            <w:vAlign w:val="center"/>
            <w:hideMark/>
          </w:tcPr>
          <w:p w14:paraId="03AF275C"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Namibian Standards Institution</w:t>
            </w:r>
          </w:p>
        </w:tc>
      </w:tr>
      <w:tr w:rsidR="004F7522" w:rsidRPr="00BC5216" w14:paraId="1530B6E0" w14:textId="77777777" w:rsidTr="004F7522">
        <w:trPr>
          <w:trHeight w:val="60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302DACBA"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Mr. Abdul Waheed Memon</w:t>
            </w:r>
          </w:p>
        </w:tc>
        <w:tc>
          <w:tcPr>
            <w:tcW w:w="1660" w:type="dxa"/>
            <w:tcBorders>
              <w:top w:val="nil"/>
              <w:left w:val="nil"/>
              <w:bottom w:val="single" w:sz="4" w:space="0" w:color="auto"/>
              <w:right w:val="single" w:sz="4" w:space="0" w:color="auto"/>
            </w:tcBorders>
            <w:shd w:val="clear" w:color="auto" w:fill="auto"/>
            <w:noWrap/>
            <w:vAlign w:val="center"/>
            <w:hideMark/>
          </w:tcPr>
          <w:p w14:paraId="63482C1E"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Pakistan</w:t>
            </w:r>
          </w:p>
        </w:tc>
        <w:tc>
          <w:tcPr>
            <w:tcW w:w="3980" w:type="dxa"/>
            <w:tcBorders>
              <w:top w:val="nil"/>
              <w:left w:val="nil"/>
              <w:bottom w:val="single" w:sz="4" w:space="0" w:color="auto"/>
              <w:right w:val="single" w:sz="4" w:space="0" w:color="auto"/>
            </w:tcBorders>
            <w:shd w:val="clear" w:color="auto" w:fill="auto"/>
            <w:vAlign w:val="center"/>
            <w:hideMark/>
          </w:tcPr>
          <w:p w14:paraId="62D15EDA"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Pakistan Standards and Quality Authority (PSQCA)</w:t>
            </w:r>
          </w:p>
        </w:tc>
      </w:tr>
      <w:tr w:rsidR="004F7522" w:rsidRPr="00BC5216" w14:paraId="56C57C59" w14:textId="77777777" w:rsidTr="004F7522">
        <w:trPr>
          <w:trHeight w:val="600"/>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08E47583"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Mr. Christopher Gabesoa</w:t>
            </w:r>
          </w:p>
        </w:tc>
        <w:tc>
          <w:tcPr>
            <w:tcW w:w="1660" w:type="dxa"/>
            <w:tcBorders>
              <w:top w:val="nil"/>
              <w:left w:val="nil"/>
              <w:bottom w:val="single" w:sz="4" w:space="0" w:color="auto"/>
              <w:right w:val="single" w:sz="4" w:space="0" w:color="auto"/>
            </w:tcBorders>
            <w:shd w:val="clear" w:color="auto" w:fill="auto"/>
            <w:noWrap/>
            <w:vAlign w:val="center"/>
            <w:hideMark/>
          </w:tcPr>
          <w:p w14:paraId="3F7CD6AA"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PNG</w:t>
            </w:r>
          </w:p>
        </w:tc>
        <w:tc>
          <w:tcPr>
            <w:tcW w:w="3980" w:type="dxa"/>
            <w:tcBorders>
              <w:top w:val="nil"/>
              <w:left w:val="nil"/>
              <w:bottom w:val="single" w:sz="4" w:space="0" w:color="auto"/>
              <w:right w:val="single" w:sz="4" w:space="0" w:color="auto"/>
            </w:tcBorders>
            <w:shd w:val="clear" w:color="auto" w:fill="auto"/>
            <w:vAlign w:val="center"/>
            <w:hideMark/>
          </w:tcPr>
          <w:p w14:paraId="33441AD0"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Independent Consumer and Competition Commission</w:t>
            </w:r>
          </w:p>
        </w:tc>
      </w:tr>
      <w:tr w:rsidR="004F7522" w:rsidRPr="00BC5216" w14:paraId="686FA103" w14:textId="77777777" w:rsidTr="004F7522">
        <w:trPr>
          <w:trHeight w:val="600"/>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7140338D"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Ms. Loreibelle Abian</w:t>
            </w:r>
          </w:p>
        </w:tc>
        <w:tc>
          <w:tcPr>
            <w:tcW w:w="1660" w:type="dxa"/>
            <w:tcBorders>
              <w:top w:val="nil"/>
              <w:left w:val="nil"/>
              <w:bottom w:val="single" w:sz="4" w:space="0" w:color="auto"/>
              <w:right w:val="single" w:sz="4" w:space="0" w:color="auto"/>
            </w:tcBorders>
            <w:shd w:val="clear" w:color="auto" w:fill="auto"/>
            <w:noWrap/>
            <w:vAlign w:val="center"/>
            <w:hideMark/>
          </w:tcPr>
          <w:p w14:paraId="4706A487"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Philippines</w:t>
            </w:r>
          </w:p>
        </w:tc>
        <w:tc>
          <w:tcPr>
            <w:tcW w:w="3980" w:type="dxa"/>
            <w:tcBorders>
              <w:top w:val="nil"/>
              <w:left w:val="nil"/>
              <w:bottom w:val="single" w:sz="4" w:space="0" w:color="auto"/>
              <w:right w:val="single" w:sz="4" w:space="0" w:color="auto"/>
            </w:tcBorders>
            <w:shd w:val="clear" w:color="auto" w:fill="auto"/>
            <w:vAlign w:val="center"/>
            <w:hideMark/>
          </w:tcPr>
          <w:p w14:paraId="64E2B611"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National Metrology Laboratory of the Philippines</w:t>
            </w:r>
          </w:p>
        </w:tc>
      </w:tr>
      <w:tr w:rsidR="004F7522" w:rsidRPr="00BC5216" w14:paraId="292245D7" w14:textId="77777777" w:rsidTr="004F7522">
        <w:trPr>
          <w:trHeight w:val="600"/>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1D80CD14"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Mr. Michael Jason Solis</w:t>
            </w:r>
          </w:p>
        </w:tc>
        <w:tc>
          <w:tcPr>
            <w:tcW w:w="1660" w:type="dxa"/>
            <w:tcBorders>
              <w:top w:val="nil"/>
              <w:left w:val="nil"/>
              <w:bottom w:val="single" w:sz="4" w:space="0" w:color="auto"/>
              <w:right w:val="single" w:sz="4" w:space="0" w:color="auto"/>
            </w:tcBorders>
            <w:shd w:val="clear" w:color="auto" w:fill="auto"/>
            <w:noWrap/>
            <w:vAlign w:val="center"/>
            <w:hideMark/>
          </w:tcPr>
          <w:p w14:paraId="71483BB3"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Philippines</w:t>
            </w:r>
          </w:p>
        </w:tc>
        <w:tc>
          <w:tcPr>
            <w:tcW w:w="3980" w:type="dxa"/>
            <w:tcBorders>
              <w:top w:val="nil"/>
              <w:left w:val="nil"/>
              <w:bottom w:val="single" w:sz="4" w:space="0" w:color="auto"/>
              <w:right w:val="single" w:sz="4" w:space="0" w:color="auto"/>
            </w:tcBorders>
            <w:shd w:val="clear" w:color="auto" w:fill="auto"/>
            <w:vAlign w:val="center"/>
            <w:hideMark/>
          </w:tcPr>
          <w:p w14:paraId="7B272E25"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National Metrology Laboratory of the Philippines</w:t>
            </w:r>
          </w:p>
        </w:tc>
      </w:tr>
      <w:tr w:rsidR="004F7522" w:rsidRPr="00BC5216" w14:paraId="7350B645" w14:textId="77777777" w:rsidTr="004F7522">
        <w:trPr>
          <w:trHeight w:val="60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22DE2173"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Mr. Allan Vollmate Atu</w:t>
            </w:r>
          </w:p>
        </w:tc>
        <w:tc>
          <w:tcPr>
            <w:tcW w:w="1660" w:type="dxa"/>
            <w:tcBorders>
              <w:top w:val="nil"/>
              <w:left w:val="nil"/>
              <w:bottom w:val="single" w:sz="4" w:space="0" w:color="auto"/>
              <w:right w:val="single" w:sz="4" w:space="0" w:color="auto"/>
            </w:tcBorders>
            <w:shd w:val="clear" w:color="auto" w:fill="auto"/>
            <w:noWrap/>
            <w:vAlign w:val="center"/>
            <w:hideMark/>
          </w:tcPr>
          <w:p w14:paraId="3EB5F22C"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Solomon Islands</w:t>
            </w:r>
          </w:p>
        </w:tc>
        <w:tc>
          <w:tcPr>
            <w:tcW w:w="3980" w:type="dxa"/>
            <w:tcBorders>
              <w:top w:val="nil"/>
              <w:left w:val="nil"/>
              <w:bottom w:val="single" w:sz="4" w:space="0" w:color="auto"/>
              <w:right w:val="single" w:sz="4" w:space="0" w:color="auto"/>
            </w:tcBorders>
            <w:shd w:val="clear" w:color="auto" w:fill="auto"/>
            <w:vAlign w:val="center"/>
            <w:hideMark/>
          </w:tcPr>
          <w:p w14:paraId="65186111"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Ministry of Commerce, Industries, Labour and Immigration</w:t>
            </w:r>
          </w:p>
        </w:tc>
      </w:tr>
      <w:tr w:rsidR="004F7522" w:rsidRPr="00BC5216" w14:paraId="0F01808F" w14:textId="77777777" w:rsidTr="00BC5216">
        <w:trPr>
          <w:trHeight w:val="60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7A6D60E3"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Mr. Abner Maletswa</w:t>
            </w:r>
          </w:p>
        </w:tc>
        <w:tc>
          <w:tcPr>
            <w:tcW w:w="1660" w:type="dxa"/>
            <w:tcBorders>
              <w:top w:val="nil"/>
              <w:left w:val="nil"/>
              <w:bottom w:val="single" w:sz="4" w:space="0" w:color="auto"/>
              <w:right w:val="single" w:sz="4" w:space="0" w:color="auto"/>
            </w:tcBorders>
            <w:shd w:val="clear" w:color="auto" w:fill="auto"/>
            <w:noWrap/>
            <w:vAlign w:val="center"/>
            <w:hideMark/>
          </w:tcPr>
          <w:p w14:paraId="512ACCFD"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South Africa</w:t>
            </w:r>
          </w:p>
        </w:tc>
        <w:tc>
          <w:tcPr>
            <w:tcW w:w="3980" w:type="dxa"/>
            <w:tcBorders>
              <w:top w:val="nil"/>
              <w:left w:val="nil"/>
              <w:bottom w:val="single" w:sz="4" w:space="0" w:color="auto"/>
              <w:right w:val="single" w:sz="4" w:space="0" w:color="auto"/>
            </w:tcBorders>
            <w:shd w:val="clear" w:color="auto" w:fill="auto"/>
            <w:vAlign w:val="center"/>
            <w:hideMark/>
          </w:tcPr>
          <w:p w14:paraId="7206EEBB"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National Regulator for Compulsory Specification</w:t>
            </w:r>
          </w:p>
        </w:tc>
      </w:tr>
      <w:tr w:rsidR="004F7522" w:rsidRPr="00BC5216" w14:paraId="6506FF85" w14:textId="77777777" w:rsidTr="00BC5216">
        <w:trPr>
          <w:trHeight w:val="600"/>
        </w:trPr>
        <w:tc>
          <w:tcPr>
            <w:tcW w:w="3180" w:type="dxa"/>
            <w:tcBorders>
              <w:top w:val="nil"/>
              <w:left w:val="single" w:sz="4" w:space="0" w:color="auto"/>
              <w:bottom w:val="single" w:sz="4" w:space="0" w:color="auto"/>
              <w:right w:val="single" w:sz="4" w:space="0" w:color="auto"/>
            </w:tcBorders>
            <w:shd w:val="clear" w:color="auto" w:fill="auto"/>
            <w:noWrap/>
            <w:vAlign w:val="center"/>
            <w:hideMark/>
          </w:tcPr>
          <w:p w14:paraId="47ADB4E8"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lastRenderedPageBreak/>
              <w:t>Mr. Zukile Goduka</w:t>
            </w:r>
          </w:p>
        </w:tc>
        <w:tc>
          <w:tcPr>
            <w:tcW w:w="1660" w:type="dxa"/>
            <w:tcBorders>
              <w:top w:val="nil"/>
              <w:left w:val="nil"/>
              <w:bottom w:val="single" w:sz="4" w:space="0" w:color="auto"/>
              <w:right w:val="single" w:sz="4" w:space="0" w:color="auto"/>
            </w:tcBorders>
            <w:shd w:val="clear" w:color="auto" w:fill="auto"/>
            <w:noWrap/>
            <w:vAlign w:val="center"/>
            <w:hideMark/>
          </w:tcPr>
          <w:p w14:paraId="6E0202A4"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South Africa</w:t>
            </w:r>
          </w:p>
        </w:tc>
        <w:tc>
          <w:tcPr>
            <w:tcW w:w="3980" w:type="dxa"/>
            <w:tcBorders>
              <w:top w:val="nil"/>
              <w:left w:val="nil"/>
              <w:bottom w:val="single" w:sz="4" w:space="0" w:color="auto"/>
              <w:right w:val="single" w:sz="4" w:space="0" w:color="auto"/>
            </w:tcBorders>
            <w:shd w:val="clear" w:color="auto" w:fill="auto"/>
            <w:vAlign w:val="center"/>
            <w:hideMark/>
          </w:tcPr>
          <w:p w14:paraId="5E2C5007"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National Regulator for Compulsory Specification</w:t>
            </w:r>
          </w:p>
        </w:tc>
      </w:tr>
      <w:tr w:rsidR="004F7522" w:rsidRPr="00BC5216" w14:paraId="3E0B85B9" w14:textId="77777777" w:rsidTr="004F7522">
        <w:trPr>
          <w:trHeight w:val="300"/>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58858F7F"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Mr. Dadallage Dulith Asoka</w:t>
            </w:r>
          </w:p>
        </w:tc>
        <w:tc>
          <w:tcPr>
            <w:tcW w:w="1660" w:type="dxa"/>
            <w:tcBorders>
              <w:top w:val="nil"/>
              <w:left w:val="nil"/>
              <w:bottom w:val="single" w:sz="4" w:space="0" w:color="auto"/>
              <w:right w:val="single" w:sz="4" w:space="0" w:color="auto"/>
            </w:tcBorders>
            <w:shd w:val="clear" w:color="auto" w:fill="auto"/>
            <w:noWrap/>
            <w:vAlign w:val="center"/>
            <w:hideMark/>
          </w:tcPr>
          <w:p w14:paraId="16DED07C"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Sri Lanka</w:t>
            </w:r>
          </w:p>
        </w:tc>
        <w:tc>
          <w:tcPr>
            <w:tcW w:w="3980" w:type="dxa"/>
            <w:tcBorders>
              <w:top w:val="nil"/>
              <w:left w:val="nil"/>
              <w:bottom w:val="single" w:sz="4" w:space="0" w:color="auto"/>
              <w:right w:val="single" w:sz="4" w:space="0" w:color="auto"/>
            </w:tcBorders>
            <w:shd w:val="clear" w:color="auto" w:fill="auto"/>
            <w:vAlign w:val="center"/>
            <w:hideMark/>
          </w:tcPr>
          <w:p w14:paraId="7CF0D440"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MUSSD</w:t>
            </w:r>
          </w:p>
        </w:tc>
      </w:tr>
      <w:tr w:rsidR="004F7522" w:rsidRPr="00BC5216" w14:paraId="7CF23BAB" w14:textId="77777777" w:rsidTr="004F7522">
        <w:trPr>
          <w:trHeight w:val="600"/>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5B15E864"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Mr. Somikantha Devapriya Rubasinghe</w:t>
            </w:r>
          </w:p>
        </w:tc>
        <w:tc>
          <w:tcPr>
            <w:tcW w:w="1660" w:type="dxa"/>
            <w:tcBorders>
              <w:top w:val="nil"/>
              <w:left w:val="nil"/>
              <w:bottom w:val="single" w:sz="4" w:space="0" w:color="auto"/>
              <w:right w:val="single" w:sz="4" w:space="0" w:color="auto"/>
            </w:tcBorders>
            <w:shd w:val="clear" w:color="auto" w:fill="auto"/>
            <w:noWrap/>
            <w:vAlign w:val="center"/>
            <w:hideMark/>
          </w:tcPr>
          <w:p w14:paraId="72812A87"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Sri Lanka</w:t>
            </w:r>
          </w:p>
        </w:tc>
        <w:tc>
          <w:tcPr>
            <w:tcW w:w="3980" w:type="dxa"/>
            <w:tcBorders>
              <w:top w:val="nil"/>
              <w:left w:val="nil"/>
              <w:bottom w:val="single" w:sz="4" w:space="0" w:color="auto"/>
              <w:right w:val="single" w:sz="4" w:space="0" w:color="auto"/>
            </w:tcBorders>
            <w:shd w:val="clear" w:color="auto" w:fill="auto"/>
            <w:vAlign w:val="center"/>
            <w:hideMark/>
          </w:tcPr>
          <w:p w14:paraId="604973F4"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MUSSD</w:t>
            </w:r>
          </w:p>
        </w:tc>
      </w:tr>
      <w:tr w:rsidR="004F7522" w:rsidRPr="00BC5216" w14:paraId="6AD94EF3" w14:textId="77777777" w:rsidTr="00BC5216">
        <w:trPr>
          <w:trHeight w:val="600"/>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73E7FBC4" w14:textId="77777777" w:rsidR="004F7522" w:rsidRPr="00BC5216" w:rsidRDefault="004F7522" w:rsidP="004F7522">
            <w:pPr>
              <w:spacing w:after="0" w:line="240" w:lineRule="auto"/>
              <w:rPr>
                <w:rFonts w:ascii="Calibri" w:eastAsia="Times New Roman" w:hAnsi="Calibri" w:cs="Calibri"/>
                <w:lang w:val="en-NZ" w:eastAsia="en-NZ"/>
              </w:rPr>
            </w:pPr>
            <w:r w:rsidRPr="00BC5216">
              <w:rPr>
                <w:rFonts w:ascii="Calibri" w:eastAsia="Times New Roman" w:hAnsi="Calibri" w:cs="Calibri"/>
                <w:lang w:val="en-NZ" w:eastAsia="en-NZ"/>
              </w:rPr>
              <w:t>Mr. Elfathe Ali</w:t>
            </w:r>
          </w:p>
        </w:tc>
        <w:tc>
          <w:tcPr>
            <w:tcW w:w="1660" w:type="dxa"/>
            <w:tcBorders>
              <w:top w:val="nil"/>
              <w:left w:val="nil"/>
              <w:bottom w:val="single" w:sz="4" w:space="0" w:color="auto"/>
              <w:right w:val="single" w:sz="4" w:space="0" w:color="auto"/>
            </w:tcBorders>
            <w:shd w:val="clear" w:color="auto" w:fill="auto"/>
            <w:noWrap/>
            <w:vAlign w:val="center"/>
            <w:hideMark/>
          </w:tcPr>
          <w:p w14:paraId="25B276BB" w14:textId="77777777" w:rsidR="004F7522" w:rsidRPr="00BC5216" w:rsidRDefault="004F7522" w:rsidP="004F7522">
            <w:pPr>
              <w:spacing w:after="0" w:line="240" w:lineRule="auto"/>
              <w:rPr>
                <w:rFonts w:ascii="Calibri" w:eastAsia="Times New Roman" w:hAnsi="Calibri" w:cs="Calibri"/>
                <w:lang w:val="en-NZ" w:eastAsia="en-NZ"/>
              </w:rPr>
            </w:pPr>
            <w:r w:rsidRPr="00BC5216">
              <w:rPr>
                <w:rFonts w:ascii="Calibri" w:eastAsia="Times New Roman" w:hAnsi="Calibri" w:cs="Calibri"/>
                <w:lang w:val="en-NZ" w:eastAsia="en-NZ"/>
              </w:rPr>
              <w:t>Sudan</w:t>
            </w:r>
          </w:p>
        </w:tc>
        <w:tc>
          <w:tcPr>
            <w:tcW w:w="3980" w:type="dxa"/>
            <w:tcBorders>
              <w:top w:val="nil"/>
              <w:left w:val="nil"/>
              <w:bottom w:val="single" w:sz="4" w:space="0" w:color="auto"/>
              <w:right w:val="single" w:sz="4" w:space="0" w:color="auto"/>
            </w:tcBorders>
            <w:shd w:val="clear" w:color="auto" w:fill="auto"/>
            <w:vAlign w:val="center"/>
            <w:hideMark/>
          </w:tcPr>
          <w:p w14:paraId="4A81A665"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Sudanese Standards &amp; Metrology (SSMO)</w:t>
            </w:r>
          </w:p>
        </w:tc>
      </w:tr>
      <w:tr w:rsidR="004F7522" w:rsidRPr="00BC5216" w14:paraId="130EEC65" w14:textId="77777777" w:rsidTr="00BC5216">
        <w:trPr>
          <w:trHeight w:val="600"/>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2DB6AD73" w14:textId="77777777" w:rsidR="004F7522" w:rsidRPr="00BC5216" w:rsidRDefault="004F7522" w:rsidP="004F7522">
            <w:pPr>
              <w:spacing w:after="0" w:line="240" w:lineRule="auto"/>
              <w:rPr>
                <w:rFonts w:ascii="Calibri" w:eastAsia="Times New Roman" w:hAnsi="Calibri" w:cs="Calibri"/>
                <w:lang w:val="en-NZ" w:eastAsia="en-NZ"/>
              </w:rPr>
            </w:pPr>
            <w:r w:rsidRPr="00BC5216">
              <w:rPr>
                <w:rFonts w:ascii="Calibri" w:eastAsia="Times New Roman" w:hAnsi="Calibri" w:cs="Calibri"/>
                <w:lang w:val="en-NZ" w:eastAsia="en-NZ"/>
              </w:rPr>
              <w:t>Mr. Mahmoud Alshaiekh</w:t>
            </w:r>
          </w:p>
        </w:tc>
        <w:tc>
          <w:tcPr>
            <w:tcW w:w="1660" w:type="dxa"/>
            <w:tcBorders>
              <w:top w:val="nil"/>
              <w:left w:val="nil"/>
              <w:bottom w:val="single" w:sz="4" w:space="0" w:color="auto"/>
              <w:right w:val="single" w:sz="4" w:space="0" w:color="auto"/>
            </w:tcBorders>
            <w:shd w:val="clear" w:color="auto" w:fill="auto"/>
            <w:noWrap/>
            <w:vAlign w:val="center"/>
            <w:hideMark/>
          </w:tcPr>
          <w:p w14:paraId="5428E147" w14:textId="77777777" w:rsidR="004F7522" w:rsidRPr="00BC5216" w:rsidRDefault="004F7522" w:rsidP="004F7522">
            <w:pPr>
              <w:spacing w:after="0" w:line="240" w:lineRule="auto"/>
              <w:rPr>
                <w:rFonts w:ascii="Calibri" w:eastAsia="Times New Roman" w:hAnsi="Calibri" w:cs="Calibri"/>
                <w:lang w:val="en-NZ" w:eastAsia="en-NZ"/>
              </w:rPr>
            </w:pPr>
            <w:r w:rsidRPr="00BC5216">
              <w:rPr>
                <w:rFonts w:ascii="Calibri" w:eastAsia="Times New Roman" w:hAnsi="Calibri" w:cs="Calibri"/>
                <w:lang w:val="en-NZ" w:eastAsia="en-NZ"/>
              </w:rPr>
              <w:t>Sudan</w:t>
            </w:r>
          </w:p>
        </w:tc>
        <w:tc>
          <w:tcPr>
            <w:tcW w:w="3980" w:type="dxa"/>
            <w:tcBorders>
              <w:top w:val="nil"/>
              <w:left w:val="nil"/>
              <w:bottom w:val="single" w:sz="4" w:space="0" w:color="auto"/>
              <w:right w:val="single" w:sz="4" w:space="0" w:color="auto"/>
            </w:tcBorders>
            <w:shd w:val="clear" w:color="auto" w:fill="auto"/>
            <w:vAlign w:val="center"/>
            <w:hideMark/>
          </w:tcPr>
          <w:p w14:paraId="3F574C17"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Sudanese Standards &amp; Metrology (SSMO)</w:t>
            </w:r>
          </w:p>
        </w:tc>
      </w:tr>
      <w:tr w:rsidR="004F7522" w:rsidRPr="00BC5216" w14:paraId="715B1A2E" w14:textId="77777777" w:rsidTr="004F7522">
        <w:trPr>
          <w:trHeight w:val="300"/>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3E8F9098"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Ms. Aungkana Chittanuntana</w:t>
            </w:r>
          </w:p>
        </w:tc>
        <w:tc>
          <w:tcPr>
            <w:tcW w:w="1660" w:type="dxa"/>
            <w:tcBorders>
              <w:top w:val="nil"/>
              <w:left w:val="nil"/>
              <w:bottom w:val="single" w:sz="4" w:space="0" w:color="auto"/>
              <w:right w:val="single" w:sz="4" w:space="0" w:color="auto"/>
            </w:tcBorders>
            <w:shd w:val="clear" w:color="auto" w:fill="auto"/>
            <w:noWrap/>
            <w:vAlign w:val="center"/>
            <w:hideMark/>
          </w:tcPr>
          <w:p w14:paraId="24AAF003"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Thailand</w:t>
            </w:r>
          </w:p>
        </w:tc>
        <w:tc>
          <w:tcPr>
            <w:tcW w:w="3980" w:type="dxa"/>
            <w:tcBorders>
              <w:top w:val="nil"/>
              <w:left w:val="nil"/>
              <w:bottom w:val="single" w:sz="4" w:space="0" w:color="auto"/>
              <w:right w:val="single" w:sz="4" w:space="0" w:color="auto"/>
            </w:tcBorders>
            <w:shd w:val="clear" w:color="auto" w:fill="auto"/>
            <w:vAlign w:val="center"/>
            <w:hideMark/>
          </w:tcPr>
          <w:p w14:paraId="4CC65FEE"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 xml:space="preserve">Ministry of Commerce </w:t>
            </w:r>
          </w:p>
        </w:tc>
      </w:tr>
      <w:tr w:rsidR="004F7522" w:rsidRPr="00BC5216" w14:paraId="76961454" w14:textId="77777777" w:rsidTr="004F7522">
        <w:trPr>
          <w:trHeight w:val="300"/>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4F08460E"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Mr. Thanakorn Ngernruengchai</w:t>
            </w:r>
          </w:p>
        </w:tc>
        <w:tc>
          <w:tcPr>
            <w:tcW w:w="1660" w:type="dxa"/>
            <w:tcBorders>
              <w:top w:val="nil"/>
              <w:left w:val="nil"/>
              <w:bottom w:val="single" w:sz="4" w:space="0" w:color="auto"/>
              <w:right w:val="single" w:sz="4" w:space="0" w:color="auto"/>
            </w:tcBorders>
            <w:shd w:val="clear" w:color="auto" w:fill="auto"/>
            <w:noWrap/>
            <w:vAlign w:val="center"/>
            <w:hideMark/>
          </w:tcPr>
          <w:p w14:paraId="0B745DEE"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Thailand</w:t>
            </w:r>
          </w:p>
        </w:tc>
        <w:tc>
          <w:tcPr>
            <w:tcW w:w="3980" w:type="dxa"/>
            <w:tcBorders>
              <w:top w:val="nil"/>
              <w:left w:val="nil"/>
              <w:bottom w:val="single" w:sz="4" w:space="0" w:color="auto"/>
              <w:right w:val="single" w:sz="4" w:space="0" w:color="auto"/>
            </w:tcBorders>
            <w:shd w:val="clear" w:color="auto" w:fill="auto"/>
            <w:vAlign w:val="center"/>
            <w:hideMark/>
          </w:tcPr>
          <w:p w14:paraId="0A443AF2"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 xml:space="preserve">Ministry of Commerce </w:t>
            </w:r>
          </w:p>
        </w:tc>
      </w:tr>
      <w:tr w:rsidR="004F7522" w:rsidRPr="00BC5216" w14:paraId="54D6E915" w14:textId="77777777" w:rsidTr="00BC5216">
        <w:trPr>
          <w:trHeight w:val="300"/>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7696C01E"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Mr. Hasan Hüseyin Mutlu</w:t>
            </w:r>
          </w:p>
        </w:tc>
        <w:tc>
          <w:tcPr>
            <w:tcW w:w="1660" w:type="dxa"/>
            <w:tcBorders>
              <w:top w:val="nil"/>
              <w:left w:val="nil"/>
              <w:bottom w:val="single" w:sz="4" w:space="0" w:color="auto"/>
              <w:right w:val="single" w:sz="4" w:space="0" w:color="auto"/>
            </w:tcBorders>
            <w:shd w:val="clear" w:color="auto" w:fill="auto"/>
            <w:noWrap/>
            <w:vAlign w:val="center"/>
            <w:hideMark/>
          </w:tcPr>
          <w:p w14:paraId="1055246E"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Turkey</w:t>
            </w:r>
          </w:p>
        </w:tc>
        <w:tc>
          <w:tcPr>
            <w:tcW w:w="3980" w:type="dxa"/>
            <w:tcBorders>
              <w:top w:val="nil"/>
              <w:left w:val="nil"/>
              <w:bottom w:val="single" w:sz="4" w:space="0" w:color="auto"/>
              <w:right w:val="single" w:sz="4" w:space="0" w:color="auto"/>
            </w:tcBorders>
            <w:shd w:val="clear" w:color="auto" w:fill="auto"/>
            <w:vAlign w:val="center"/>
            <w:hideMark/>
          </w:tcPr>
          <w:p w14:paraId="2D63483C"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DG for Metrology and Standardization</w:t>
            </w:r>
          </w:p>
        </w:tc>
      </w:tr>
      <w:tr w:rsidR="004F7522" w:rsidRPr="00BC5216" w14:paraId="27785DC8" w14:textId="77777777" w:rsidTr="00BC5216">
        <w:trPr>
          <w:trHeight w:val="300"/>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53B8A8D0"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Mr. Murat Tasci</w:t>
            </w:r>
          </w:p>
        </w:tc>
        <w:tc>
          <w:tcPr>
            <w:tcW w:w="1660" w:type="dxa"/>
            <w:tcBorders>
              <w:top w:val="nil"/>
              <w:left w:val="nil"/>
              <w:bottom w:val="single" w:sz="4" w:space="0" w:color="auto"/>
              <w:right w:val="single" w:sz="4" w:space="0" w:color="auto"/>
            </w:tcBorders>
            <w:shd w:val="clear" w:color="auto" w:fill="auto"/>
            <w:noWrap/>
            <w:vAlign w:val="center"/>
            <w:hideMark/>
          </w:tcPr>
          <w:p w14:paraId="6E3119C3"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Turkey</w:t>
            </w:r>
          </w:p>
        </w:tc>
        <w:tc>
          <w:tcPr>
            <w:tcW w:w="3980" w:type="dxa"/>
            <w:tcBorders>
              <w:top w:val="nil"/>
              <w:left w:val="nil"/>
              <w:bottom w:val="single" w:sz="4" w:space="0" w:color="auto"/>
              <w:right w:val="single" w:sz="4" w:space="0" w:color="auto"/>
            </w:tcBorders>
            <w:shd w:val="clear" w:color="auto" w:fill="auto"/>
            <w:vAlign w:val="center"/>
            <w:hideMark/>
          </w:tcPr>
          <w:p w14:paraId="6CB644C0"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DG for Metrology and Standardization</w:t>
            </w:r>
          </w:p>
        </w:tc>
      </w:tr>
      <w:tr w:rsidR="004F7522" w:rsidRPr="00BC5216" w14:paraId="3251085D" w14:textId="77777777" w:rsidTr="004F7522">
        <w:trPr>
          <w:trHeight w:val="300"/>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4FB28803"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Mr. Dung Nguyen Manh</w:t>
            </w:r>
          </w:p>
        </w:tc>
        <w:tc>
          <w:tcPr>
            <w:tcW w:w="1660" w:type="dxa"/>
            <w:tcBorders>
              <w:top w:val="nil"/>
              <w:left w:val="nil"/>
              <w:bottom w:val="single" w:sz="4" w:space="0" w:color="auto"/>
              <w:right w:val="single" w:sz="4" w:space="0" w:color="auto"/>
            </w:tcBorders>
            <w:shd w:val="clear" w:color="auto" w:fill="auto"/>
            <w:noWrap/>
            <w:vAlign w:val="center"/>
            <w:hideMark/>
          </w:tcPr>
          <w:p w14:paraId="0F18CA70"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Vietnam</w:t>
            </w:r>
          </w:p>
        </w:tc>
        <w:tc>
          <w:tcPr>
            <w:tcW w:w="3980" w:type="dxa"/>
            <w:tcBorders>
              <w:top w:val="nil"/>
              <w:left w:val="nil"/>
              <w:bottom w:val="single" w:sz="4" w:space="0" w:color="auto"/>
              <w:right w:val="single" w:sz="4" w:space="0" w:color="auto"/>
            </w:tcBorders>
            <w:shd w:val="clear" w:color="auto" w:fill="auto"/>
            <w:vAlign w:val="center"/>
            <w:hideMark/>
          </w:tcPr>
          <w:p w14:paraId="451ADB04"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Vietnam Metrology Institute</w:t>
            </w:r>
          </w:p>
        </w:tc>
      </w:tr>
      <w:tr w:rsidR="004F7522" w:rsidRPr="00BC5216" w14:paraId="5C277FD1" w14:textId="77777777" w:rsidTr="004F7522">
        <w:trPr>
          <w:trHeight w:val="300"/>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69BA9E71"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Mr. Dan Nguyen Tien</w:t>
            </w:r>
          </w:p>
        </w:tc>
        <w:tc>
          <w:tcPr>
            <w:tcW w:w="1660" w:type="dxa"/>
            <w:tcBorders>
              <w:top w:val="nil"/>
              <w:left w:val="nil"/>
              <w:bottom w:val="single" w:sz="4" w:space="0" w:color="auto"/>
              <w:right w:val="single" w:sz="4" w:space="0" w:color="auto"/>
            </w:tcBorders>
            <w:shd w:val="clear" w:color="auto" w:fill="auto"/>
            <w:noWrap/>
            <w:vAlign w:val="center"/>
            <w:hideMark/>
          </w:tcPr>
          <w:p w14:paraId="375D39E8"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Vietnam</w:t>
            </w:r>
          </w:p>
        </w:tc>
        <w:tc>
          <w:tcPr>
            <w:tcW w:w="3980" w:type="dxa"/>
            <w:tcBorders>
              <w:top w:val="nil"/>
              <w:left w:val="nil"/>
              <w:bottom w:val="single" w:sz="4" w:space="0" w:color="auto"/>
              <w:right w:val="single" w:sz="4" w:space="0" w:color="auto"/>
            </w:tcBorders>
            <w:shd w:val="clear" w:color="auto" w:fill="auto"/>
            <w:vAlign w:val="center"/>
            <w:hideMark/>
          </w:tcPr>
          <w:p w14:paraId="0E833F7E"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STAMEQ</w:t>
            </w:r>
          </w:p>
        </w:tc>
      </w:tr>
      <w:tr w:rsidR="004F7522" w:rsidRPr="00BC5216" w14:paraId="0369F2F6" w14:textId="77777777" w:rsidTr="00BC5216">
        <w:trPr>
          <w:trHeight w:val="600"/>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725F53DB" w14:textId="77777777" w:rsidR="004F7522" w:rsidRPr="00BC5216" w:rsidRDefault="004F7522" w:rsidP="004F7522">
            <w:pPr>
              <w:spacing w:after="0" w:line="240" w:lineRule="auto"/>
              <w:rPr>
                <w:rFonts w:ascii="Calibri" w:eastAsia="Times New Roman" w:hAnsi="Calibri" w:cs="Calibri"/>
                <w:lang w:val="en-NZ" w:eastAsia="en-NZ"/>
              </w:rPr>
            </w:pPr>
            <w:r w:rsidRPr="00BC5216">
              <w:rPr>
                <w:rFonts w:ascii="Calibri" w:eastAsia="Times New Roman" w:hAnsi="Calibri" w:cs="Calibri"/>
                <w:lang w:val="en-NZ" w:eastAsia="en-NZ"/>
              </w:rPr>
              <w:t>Mr. Shadreck Sampasa</w:t>
            </w:r>
          </w:p>
        </w:tc>
        <w:tc>
          <w:tcPr>
            <w:tcW w:w="1660" w:type="dxa"/>
            <w:tcBorders>
              <w:top w:val="nil"/>
              <w:left w:val="nil"/>
              <w:bottom w:val="single" w:sz="4" w:space="0" w:color="auto"/>
              <w:right w:val="single" w:sz="4" w:space="0" w:color="auto"/>
            </w:tcBorders>
            <w:shd w:val="clear" w:color="auto" w:fill="auto"/>
            <w:noWrap/>
            <w:vAlign w:val="center"/>
            <w:hideMark/>
          </w:tcPr>
          <w:p w14:paraId="4E20FE15" w14:textId="77777777" w:rsidR="004F7522" w:rsidRPr="00BC5216" w:rsidRDefault="004F7522" w:rsidP="004F7522">
            <w:pPr>
              <w:spacing w:after="0" w:line="240" w:lineRule="auto"/>
              <w:rPr>
                <w:rFonts w:ascii="Calibri" w:eastAsia="Times New Roman" w:hAnsi="Calibri" w:cs="Calibri"/>
                <w:lang w:val="en-NZ" w:eastAsia="en-NZ"/>
              </w:rPr>
            </w:pPr>
            <w:r w:rsidRPr="00BC5216">
              <w:rPr>
                <w:rFonts w:ascii="Calibri" w:eastAsia="Times New Roman" w:hAnsi="Calibri" w:cs="Calibri"/>
                <w:lang w:val="en-NZ" w:eastAsia="en-NZ"/>
              </w:rPr>
              <w:t>Zambia</w:t>
            </w:r>
          </w:p>
        </w:tc>
        <w:tc>
          <w:tcPr>
            <w:tcW w:w="3980" w:type="dxa"/>
            <w:tcBorders>
              <w:top w:val="nil"/>
              <w:left w:val="nil"/>
              <w:bottom w:val="single" w:sz="4" w:space="0" w:color="auto"/>
              <w:right w:val="single" w:sz="4" w:space="0" w:color="auto"/>
            </w:tcBorders>
            <w:shd w:val="clear" w:color="auto" w:fill="auto"/>
            <w:vAlign w:val="center"/>
            <w:hideMark/>
          </w:tcPr>
          <w:p w14:paraId="62C0397A"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Zambia Metrology Agency</w:t>
            </w:r>
          </w:p>
        </w:tc>
      </w:tr>
      <w:tr w:rsidR="004F7522" w:rsidRPr="00BC5216" w14:paraId="6C069411" w14:textId="77777777" w:rsidTr="00BC5216">
        <w:trPr>
          <w:trHeight w:val="600"/>
        </w:trPr>
        <w:tc>
          <w:tcPr>
            <w:tcW w:w="3180" w:type="dxa"/>
            <w:tcBorders>
              <w:top w:val="nil"/>
              <w:left w:val="single" w:sz="4" w:space="0" w:color="auto"/>
              <w:bottom w:val="single" w:sz="4" w:space="0" w:color="auto"/>
              <w:right w:val="single" w:sz="4" w:space="0" w:color="auto"/>
            </w:tcBorders>
            <w:shd w:val="clear" w:color="auto" w:fill="auto"/>
            <w:vAlign w:val="center"/>
            <w:hideMark/>
          </w:tcPr>
          <w:p w14:paraId="129A8197" w14:textId="77777777" w:rsidR="004F7522" w:rsidRPr="00BC5216" w:rsidRDefault="004F7522" w:rsidP="004F7522">
            <w:pPr>
              <w:spacing w:after="0" w:line="240" w:lineRule="auto"/>
              <w:rPr>
                <w:rFonts w:ascii="Calibri" w:eastAsia="Times New Roman" w:hAnsi="Calibri" w:cs="Calibri"/>
                <w:lang w:val="en-NZ" w:eastAsia="en-NZ"/>
              </w:rPr>
            </w:pPr>
            <w:r w:rsidRPr="00BC5216">
              <w:rPr>
                <w:rFonts w:ascii="Calibri" w:eastAsia="Times New Roman" w:hAnsi="Calibri" w:cs="Calibri"/>
                <w:lang w:val="en-NZ" w:eastAsia="en-NZ"/>
              </w:rPr>
              <w:t>Mrs. Mwewa Kapotwe</w:t>
            </w:r>
          </w:p>
        </w:tc>
        <w:tc>
          <w:tcPr>
            <w:tcW w:w="1660" w:type="dxa"/>
            <w:tcBorders>
              <w:top w:val="nil"/>
              <w:left w:val="nil"/>
              <w:bottom w:val="single" w:sz="4" w:space="0" w:color="auto"/>
              <w:right w:val="single" w:sz="4" w:space="0" w:color="auto"/>
            </w:tcBorders>
            <w:shd w:val="clear" w:color="auto" w:fill="auto"/>
            <w:noWrap/>
            <w:vAlign w:val="center"/>
            <w:hideMark/>
          </w:tcPr>
          <w:p w14:paraId="4C6A3680" w14:textId="77777777" w:rsidR="004F7522" w:rsidRPr="00BC5216" w:rsidRDefault="004F7522" w:rsidP="004F7522">
            <w:pPr>
              <w:spacing w:after="0" w:line="240" w:lineRule="auto"/>
              <w:rPr>
                <w:rFonts w:ascii="Calibri" w:eastAsia="Times New Roman" w:hAnsi="Calibri" w:cs="Calibri"/>
                <w:lang w:val="en-NZ" w:eastAsia="en-NZ"/>
              </w:rPr>
            </w:pPr>
            <w:r w:rsidRPr="00BC5216">
              <w:rPr>
                <w:rFonts w:ascii="Calibri" w:eastAsia="Times New Roman" w:hAnsi="Calibri" w:cs="Calibri"/>
                <w:lang w:val="en-NZ" w:eastAsia="en-NZ"/>
              </w:rPr>
              <w:t>Zambia</w:t>
            </w:r>
          </w:p>
        </w:tc>
        <w:tc>
          <w:tcPr>
            <w:tcW w:w="3980" w:type="dxa"/>
            <w:tcBorders>
              <w:top w:val="nil"/>
              <w:left w:val="nil"/>
              <w:bottom w:val="single" w:sz="4" w:space="0" w:color="auto"/>
              <w:right w:val="single" w:sz="4" w:space="0" w:color="auto"/>
            </w:tcBorders>
            <w:shd w:val="clear" w:color="auto" w:fill="auto"/>
            <w:vAlign w:val="center"/>
            <w:hideMark/>
          </w:tcPr>
          <w:p w14:paraId="21B9B2A1" w14:textId="77777777" w:rsidR="004F7522" w:rsidRPr="00BC5216" w:rsidRDefault="004F7522" w:rsidP="004F7522">
            <w:pPr>
              <w:spacing w:after="0" w:line="240" w:lineRule="auto"/>
              <w:rPr>
                <w:rFonts w:ascii="Calibri" w:eastAsia="Times New Roman" w:hAnsi="Calibri" w:cs="Calibri"/>
                <w:color w:val="000000"/>
                <w:lang w:val="en-NZ" w:eastAsia="en-NZ"/>
              </w:rPr>
            </w:pPr>
            <w:r w:rsidRPr="00BC5216">
              <w:rPr>
                <w:rFonts w:ascii="Calibri" w:eastAsia="Times New Roman" w:hAnsi="Calibri" w:cs="Calibri"/>
                <w:color w:val="000000"/>
                <w:lang w:val="en-NZ" w:eastAsia="en-NZ"/>
              </w:rPr>
              <w:t>Zambia Metrology Agency</w:t>
            </w:r>
          </w:p>
        </w:tc>
      </w:tr>
    </w:tbl>
    <w:p w14:paraId="1A68F348" w14:textId="55E1FCA0" w:rsidR="00BB060C" w:rsidRDefault="0054590F">
      <w:pPr>
        <w:rPr>
          <w:rFonts w:ascii="Arial" w:hAnsi="Arial" w:cs="Arial"/>
          <w:b/>
          <w:lang w:val="en-US"/>
        </w:rPr>
      </w:pPr>
      <w:r>
        <w:rPr>
          <w:rFonts w:ascii="Arial" w:hAnsi="Arial" w:cs="Arial"/>
          <w:b/>
          <w:lang w:val="en-US"/>
        </w:rPr>
        <w:br w:type="page"/>
      </w:r>
    </w:p>
    <w:p w14:paraId="4749CB73" w14:textId="77777777" w:rsidR="00BB060C" w:rsidRDefault="00BB060C" w:rsidP="0054590F">
      <w:pPr>
        <w:rPr>
          <w:rFonts w:ascii="Arial" w:hAnsi="Arial" w:cs="Arial"/>
          <w:b/>
          <w:lang w:val="en-US"/>
        </w:rPr>
        <w:sectPr w:rsidR="00BB060C" w:rsidSect="009814AB">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cols w:space="708"/>
          <w:docGrid w:linePitch="360"/>
        </w:sectPr>
      </w:pPr>
    </w:p>
    <w:p w14:paraId="750EE0C0" w14:textId="77777777" w:rsidR="007B3BB9" w:rsidRPr="007B3BB9" w:rsidRDefault="001C6764" w:rsidP="007B3BB9">
      <w:pPr>
        <w:pBdr>
          <w:top w:val="nil"/>
          <w:left w:val="nil"/>
          <w:bottom w:val="nil"/>
          <w:right w:val="nil"/>
          <w:between w:val="nil"/>
        </w:pBdr>
        <w:spacing w:after="120"/>
        <w:rPr>
          <w:rFonts w:ascii="Calibri" w:eastAsia="Arial" w:hAnsi="Calibri" w:cs="Arial"/>
          <w:b/>
          <w:color w:val="000000"/>
          <w:lang w:val="en-US" w:eastAsia="en-NZ"/>
        </w:rPr>
      </w:pPr>
      <w:r>
        <w:rPr>
          <w:rFonts w:ascii="Calibri" w:eastAsia="Arial" w:hAnsi="Calibri" w:cs="Arial"/>
          <w:b/>
          <w:color w:val="000000"/>
          <w:lang w:val="en-US" w:eastAsia="en-NZ"/>
        </w:rPr>
        <w:lastRenderedPageBreak/>
        <w:t>Annex 3</w:t>
      </w:r>
      <w:r w:rsidR="007B3BB9" w:rsidRPr="007B3BB9">
        <w:rPr>
          <w:rFonts w:ascii="Calibri" w:eastAsia="Arial" w:hAnsi="Calibri" w:cs="Arial"/>
          <w:b/>
          <w:color w:val="000000"/>
          <w:lang w:val="en-US" w:eastAsia="en-NZ"/>
        </w:rPr>
        <w:t xml:space="preserve"> – Summary Economy Reports </w:t>
      </w:r>
    </w:p>
    <w:tbl>
      <w:tblPr>
        <w:tblStyle w:val="2"/>
        <w:tblW w:w="14400" w:type="dxa"/>
        <w:tblInd w:w="-5" w:type="dxa"/>
        <w:tblLayout w:type="fixed"/>
        <w:tblLook w:val="0400" w:firstRow="0" w:lastRow="0" w:firstColumn="0" w:lastColumn="0" w:noHBand="0" w:noVBand="1"/>
      </w:tblPr>
      <w:tblGrid>
        <w:gridCol w:w="1905"/>
        <w:gridCol w:w="2073"/>
        <w:gridCol w:w="1886"/>
        <w:gridCol w:w="2073"/>
        <w:gridCol w:w="1696"/>
        <w:gridCol w:w="2122"/>
        <w:gridCol w:w="2562"/>
        <w:gridCol w:w="83"/>
      </w:tblGrid>
      <w:tr w:rsidR="007B3BB9" w:rsidRPr="007B3BB9" w14:paraId="31E32538" w14:textId="77777777" w:rsidTr="001D2EBB">
        <w:trPr>
          <w:gridAfter w:val="1"/>
          <w:wAfter w:w="83" w:type="dxa"/>
          <w:trHeight w:val="793"/>
        </w:trPr>
        <w:tc>
          <w:tcPr>
            <w:tcW w:w="14317" w:type="dxa"/>
            <w:gridSpan w:val="7"/>
            <w:tcBorders>
              <w:top w:val="single" w:sz="4" w:space="0" w:color="000000"/>
              <w:left w:val="single" w:sz="4" w:space="0" w:color="000000"/>
              <w:bottom w:val="nil"/>
              <w:right w:val="single" w:sz="4" w:space="0" w:color="000000"/>
            </w:tcBorders>
            <w:shd w:val="clear" w:color="auto" w:fill="16365C"/>
            <w:vAlign w:val="bottom"/>
          </w:tcPr>
          <w:p w14:paraId="56D12E1E" w14:textId="77777777" w:rsidR="007B3BB9" w:rsidRPr="007B3BB9" w:rsidRDefault="007B3BB9" w:rsidP="007B3BB9">
            <w:pPr>
              <w:spacing w:after="0" w:line="240" w:lineRule="auto"/>
              <w:jc w:val="center"/>
              <w:rPr>
                <w:rFonts w:ascii="Calibri" w:eastAsia="Calibri" w:hAnsi="Calibri" w:cs="Calibri"/>
                <w:b/>
                <w:color w:val="FFFFFF"/>
                <w:sz w:val="36"/>
                <w:szCs w:val="36"/>
              </w:rPr>
            </w:pPr>
            <w:r w:rsidRPr="007B3BB9">
              <w:rPr>
                <w:rFonts w:ascii="Calibri" w:eastAsia="Calibri" w:hAnsi="Calibri" w:cs="Calibri"/>
                <w:b/>
                <w:color w:val="FFFFFF"/>
                <w:sz w:val="36"/>
                <w:szCs w:val="36"/>
              </w:rPr>
              <w:t>Summary of Economy reports</w:t>
            </w:r>
          </w:p>
        </w:tc>
      </w:tr>
      <w:tr w:rsidR="007B3BB9" w:rsidRPr="007B3BB9" w14:paraId="0D83BF79" w14:textId="77777777" w:rsidTr="00BC5216">
        <w:trPr>
          <w:gridAfter w:val="1"/>
          <w:wAfter w:w="83" w:type="dxa"/>
          <w:trHeight w:val="620"/>
        </w:trPr>
        <w:tc>
          <w:tcPr>
            <w:tcW w:w="14317" w:type="dxa"/>
            <w:gridSpan w:val="7"/>
            <w:tcBorders>
              <w:top w:val="nil"/>
              <w:left w:val="single" w:sz="4" w:space="0" w:color="000000"/>
              <w:bottom w:val="nil"/>
              <w:right w:val="single" w:sz="4" w:space="0" w:color="000000"/>
            </w:tcBorders>
            <w:shd w:val="clear" w:color="auto" w:fill="auto"/>
            <w:vAlign w:val="bottom"/>
          </w:tcPr>
          <w:p w14:paraId="72179388" w14:textId="77777777" w:rsidR="007B3BB9" w:rsidRPr="007B3BB9" w:rsidRDefault="007B3BB9" w:rsidP="007B3BB9">
            <w:pPr>
              <w:spacing w:before="240"/>
              <w:jc w:val="center"/>
              <w:rPr>
                <w:rFonts w:ascii="Calibri" w:hAnsi="Calibri"/>
                <w:b/>
                <w:sz w:val="28"/>
              </w:rPr>
            </w:pPr>
            <w:r w:rsidRPr="007B3BB9">
              <w:rPr>
                <w:rFonts w:ascii="Calibri" w:eastAsia="Calibri" w:hAnsi="Calibri"/>
                <w:b/>
                <w:sz w:val="32"/>
                <w:szCs w:val="32"/>
              </w:rPr>
              <w:t xml:space="preserve">MEDEA Project APLMF1: </w:t>
            </w:r>
            <w:r w:rsidRPr="007B3BB9">
              <w:rPr>
                <w:rFonts w:ascii="Calibri" w:hAnsi="Calibri"/>
                <w:b/>
                <w:sz w:val="32"/>
                <w:szCs w:val="28"/>
              </w:rPr>
              <w:t>Training Course on Pre-packaged Goods</w:t>
            </w:r>
            <w:r w:rsidRPr="007B3BB9">
              <w:rPr>
                <w:rFonts w:ascii="Calibri" w:hAnsi="Calibri"/>
                <w:b/>
                <w:sz w:val="28"/>
              </w:rPr>
              <w:t xml:space="preserve"> </w:t>
            </w:r>
          </w:p>
        </w:tc>
      </w:tr>
      <w:tr w:rsidR="007B3BB9" w:rsidRPr="007B3BB9" w14:paraId="6840A491" w14:textId="77777777" w:rsidTr="001D2EBB">
        <w:trPr>
          <w:gridAfter w:val="1"/>
          <w:wAfter w:w="83" w:type="dxa"/>
          <w:trHeight w:val="187"/>
        </w:trPr>
        <w:tc>
          <w:tcPr>
            <w:tcW w:w="14317" w:type="dxa"/>
            <w:gridSpan w:val="7"/>
            <w:tcBorders>
              <w:top w:val="nil"/>
              <w:left w:val="single" w:sz="4" w:space="0" w:color="000000"/>
              <w:bottom w:val="single" w:sz="4" w:space="0" w:color="000000"/>
              <w:right w:val="single" w:sz="4" w:space="0" w:color="000000"/>
            </w:tcBorders>
            <w:shd w:val="clear" w:color="auto" w:fill="auto"/>
            <w:vAlign w:val="bottom"/>
          </w:tcPr>
          <w:p w14:paraId="12552A33" w14:textId="77777777" w:rsidR="007B3BB9" w:rsidRPr="007B3BB9" w:rsidRDefault="007B3BB9" w:rsidP="001D2EBB">
            <w:pPr>
              <w:jc w:val="center"/>
              <w:rPr>
                <w:rFonts w:ascii="Calibri" w:hAnsi="Calibri"/>
                <w:b/>
                <w:sz w:val="28"/>
                <w:szCs w:val="28"/>
              </w:rPr>
            </w:pPr>
            <w:r w:rsidRPr="007B3BB9">
              <w:rPr>
                <w:rFonts w:ascii="Calibri" w:hAnsi="Calibri"/>
                <w:b/>
                <w:sz w:val="28"/>
                <w:szCs w:val="28"/>
                <w:lang w:val="en-CA"/>
              </w:rPr>
              <w:t>10-13 April 2018, Nanning, PR China</w:t>
            </w:r>
          </w:p>
        </w:tc>
      </w:tr>
      <w:tr w:rsidR="007B3BB9" w:rsidRPr="007B3BB9" w14:paraId="152008A0" w14:textId="77777777" w:rsidTr="00BC5216">
        <w:trPr>
          <w:trHeight w:val="680"/>
        </w:trPr>
        <w:tc>
          <w:tcPr>
            <w:tcW w:w="1905" w:type="dxa"/>
            <w:tcBorders>
              <w:top w:val="single" w:sz="4" w:space="0" w:color="auto"/>
              <w:left w:val="single" w:sz="4" w:space="0" w:color="000000"/>
              <w:bottom w:val="single" w:sz="4" w:space="0" w:color="000000"/>
              <w:right w:val="single" w:sz="4" w:space="0" w:color="000000"/>
            </w:tcBorders>
            <w:shd w:val="clear" w:color="auto" w:fill="D9D9D9"/>
            <w:vAlign w:val="bottom"/>
          </w:tcPr>
          <w:p w14:paraId="12F637CE" w14:textId="77777777" w:rsidR="007B3BB9" w:rsidRPr="007B3BB9" w:rsidRDefault="007B3BB9" w:rsidP="007B3BB9">
            <w:pPr>
              <w:spacing w:after="0" w:line="240" w:lineRule="auto"/>
              <w:rPr>
                <w:rFonts w:ascii="Calibri" w:eastAsia="Calibri" w:hAnsi="Calibri" w:cs="Calibri"/>
                <w:b/>
              </w:rPr>
            </w:pPr>
            <w:r w:rsidRPr="007B3BB9">
              <w:rPr>
                <w:rFonts w:ascii="Calibri" w:eastAsia="Calibri" w:hAnsi="Calibri" w:cs="Calibri"/>
                <w:b/>
              </w:rPr>
              <w:t>Economy</w:t>
            </w:r>
          </w:p>
        </w:tc>
        <w:tc>
          <w:tcPr>
            <w:tcW w:w="2073" w:type="dxa"/>
            <w:tcBorders>
              <w:top w:val="single" w:sz="4" w:space="0" w:color="auto"/>
              <w:left w:val="nil"/>
              <w:bottom w:val="single" w:sz="4" w:space="0" w:color="000000"/>
              <w:right w:val="single" w:sz="4" w:space="0" w:color="000000"/>
            </w:tcBorders>
            <w:shd w:val="clear" w:color="auto" w:fill="D9D9D9"/>
            <w:vAlign w:val="bottom"/>
          </w:tcPr>
          <w:p w14:paraId="0AC7873F" w14:textId="77777777" w:rsidR="007B3BB9" w:rsidRPr="007B3BB9" w:rsidRDefault="007B3BB9" w:rsidP="007B3BB9">
            <w:pPr>
              <w:spacing w:after="0" w:line="240" w:lineRule="auto"/>
              <w:rPr>
                <w:rFonts w:ascii="Calibri" w:eastAsia="Calibri" w:hAnsi="Calibri" w:cs="Calibri"/>
                <w:b/>
              </w:rPr>
            </w:pPr>
            <w:r w:rsidRPr="007B3BB9">
              <w:rPr>
                <w:rFonts w:ascii="Calibri" w:eastAsia="Calibri" w:hAnsi="Calibri" w:cs="Calibri"/>
                <w:b/>
              </w:rPr>
              <w:t>Legislation</w:t>
            </w:r>
          </w:p>
        </w:tc>
        <w:tc>
          <w:tcPr>
            <w:tcW w:w="1886" w:type="dxa"/>
            <w:tcBorders>
              <w:top w:val="single" w:sz="4" w:space="0" w:color="auto"/>
              <w:left w:val="nil"/>
              <w:bottom w:val="single" w:sz="4" w:space="0" w:color="000000"/>
              <w:right w:val="single" w:sz="4" w:space="0" w:color="000000"/>
            </w:tcBorders>
            <w:shd w:val="clear" w:color="auto" w:fill="D9D9D9"/>
            <w:vAlign w:val="bottom"/>
          </w:tcPr>
          <w:p w14:paraId="239C3236" w14:textId="77777777" w:rsidR="007B3BB9" w:rsidRPr="007B3BB9" w:rsidRDefault="007B3BB9" w:rsidP="007B3BB9">
            <w:pPr>
              <w:spacing w:after="0" w:line="240" w:lineRule="auto"/>
              <w:rPr>
                <w:rFonts w:ascii="Calibri" w:eastAsia="Calibri" w:hAnsi="Calibri" w:cs="Calibri"/>
                <w:b/>
              </w:rPr>
            </w:pPr>
            <w:r w:rsidRPr="007B3BB9">
              <w:rPr>
                <w:rFonts w:ascii="Calibri" w:eastAsia="Calibri" w:hAnsi="Calibri" w:cs="Calibri"/>
                <w:b/>
              </w:rPr>
              <w:t>Inspector or 3</w:t>
            </w:r>
            <w:r w:rsidRPr="007B3BB9">
              <w:rPr>
                <w:rFonts w:ascii="Calibri" w:eastAsia="Calibri" w:hAnsi="Calibri" w:cs="Calibri"/>
                <w:b/>
                <w:vertAlign w:val="superscript"/>
              </w:rPr>
              <w:t>rd</w:t>
            </w:r>
            <w:r w:rsidRPr="007B3BB9">
              <w:rPr>
                <w:rFonts w:ascii="Calibri" w:eastAsia="Calibri" w:hAnsi="Calibri" w:cs="Calibri"/>
                <w:b/>
              </w:rPr>
              <w:t xml:space="preserve"> party</w:t>
            </w:r>
          </w:p>
        </w:tc>
        <w:tc>
          <w:tcPr>
            <w:tcW w:w="2073" w:type="dxa"/>
            <w:tcBorders>
              <w:top w:val="single" w:sz="4" w:space="0" w:color="auto"/>
              <w:left w:val="nil"/>
              <w:bottom w:val="single" w:sz="4" w:space="0" w:color="000000"/>
              <w:right w:val="single" w:sz="4" w:space="0" w:color="000000"/>
            </w:tcBorders>
            <w:shd w:val="clear" w:color="auto" w:fill="D9D9D9"/>
            <w:vAlign w:val="bottom"/>
          </w:tcPr>
          <w:p w14:paraId="3A3F0F8B" w14:textId="77777777" w:rsidR="007B3BB9" w:rsidRPr="007B3BB9" w:rsidRDefault="007B3BB9" w:rsidP="007B3BB9">
            <w:pPr>
              <w:spacing w:after="0" w:line="240" w:lineRule="auto"/>
              <w:rPr>
                <w:rFonts w:ascii="Calibri" w:eastAsia="Calibri" w:hAnsi="Calibri" w:cs="Calibri"/>
                <w:b/>
              </w:rPr>
            </w:pPr>
            <w:r w:rsidRPr="007B3BB9">
              <w:rPr>
                <w:rFonts w:ascii="Calibri" w:eastAsia="Calibri" w:hAnsi="Calibri" w:cs="Calibri"/>
                <w:b/>
              </w:rPr>
              <w:t>OIML R79</w:t>
            </w:r>
          </w:p>
        </w:tc>
        <w:tc>
          <w:tcPr>
            <w:tcW w:w="1696" w:type="dxa"/>
            <w:tcBorders>
              <w:top w:val="single" w:sz="4" w:space="0" w:color="auto"/>
              <w:left w:val="nil"/>
              <w:bottom w:val="single" w:sz="4" w:space="0" w:color="000000"/>
              <w:right w:val="single" w:sz="4" w:space="0" w:color="000000"/>
            </w:tcBorders>
            <w:shd w:val="clear" w:color="auto" w:fill="D9D9D9"/>
            <w:vAlign w:val="bottom"/>
          </w:tcPr>
          <w:p w14:paraId="20441DBE" w14:textId="77777777" w:rsidR="007B3BB9" w:rsidRPr="007B3BB9" w:rsidRDefault="007B3BB9" w:rsidP="007B3BB9">
            <w:pPr>
              <w:spacing w:after="0" w:line="240" w:lineRule="auto"/>
              <w:rPr>
                <w:rFonts w:ascii="Calibri" w:eastAsia="Calibri" w:hAnsi="Calibri" w:cs="Calibri"/>
                <w:b/>
              </w:rPr>
            </w:pPr>
            <w:r w:rsidRPr="007B3BB9">
              <w:rPr>
                <w:rFonts w:ascii="Calibri" w:eastAsia="Calibri" w:hAnsi="Calibri" w:cs="Calibri"/>
                <w:b/>
              </w:rPr>
              <w:t>OIML R87</w:t>
            </w:r>
          </w:p>
        </w:tc>
        <w:tc>
          <w:tcPr>
            <w:tcW w:w="2122" w:type="dxa"/>
            <w:tcBorders>
              <w:top w:val="single" w:sz="4" w:space="0" w:color="auto"/>
              <w:left w:val="nil"/>
              <w:bottom w:val="single" w:sz="4" w:space="0" w:color="000000"/>
              <w:right w:val="single" w:sz="4" w:space="0" w:color="000000"/>
            </w:tcBorders>
            <w:shd w:val="clear" w:color="auto" w:fill="D9D9D9"/>
            <w:vAlign w:val="bottom"/>
          </w:tcPr>
          <w:p w14:paraId="7035B81E" w14:textId="77777777" w:rsidR="007B3BB9" w:rsidRPr="007B3BB9" w:rsidRDefault="007B3BB9" w:rsidP="007B3BB9">
            <w:pPr>
              <w:spacing w:after="0" w:line="240" w:lineRule="auto"/>
              <w:rPr>
                <w:rFonts w:ascii="Calibri" w:eastAsia="Calibri" w:hAnsi="Calibri" w:cs="Calibri"/>
                <w:b/>
              </w:rPr>
            </w:pPr>
            <w:r w:rsidRPr="007B3BB9">
              <w:rPr>
                <w:rFonts w:ascii="Calibri" w:eastAsia="Calibri" w:hAnsi="Calibri" w:cs="Calibri"/>
                <w:b/>
              </w:rPr>
              <w:t>Problems</w:t>
            </w:r>
          </w:p>
        </w:tc>
        <w:tc>
          <w:tcPr>
            <w:tcW w:w="2645" w:type="dxa"/>
            <w:gridSpan w:val="2"/>
            <w:tcBorders>
              <w:top w:val="single" w:sz="4" w:space="0" w:color="auto"/>
              <w:left w:val="nil"/>
              <w:bottom w:val="single" w:sz="4" w:space="0" w:color="000000"/>
              <w:right w:val="single" w:sz="4" w:space="0" w:color="000000"/>
            </w:tcBorders>
            <w:shd w:val="clear" w:color="auto" w:fill="D9D9D9"/>
            <w:vAlign w:val="bottom"/>
          </w:tcPr>
          <w:p w14:paraId="57E55CA5" w14:textId="77777777" w:rsidR="007B3BB9" w:rsidRPr="007B3BB9" w:rsidRDefault="007B3BB9" w:rsidP="007B3BB9">
            <w:pPr>
              <w:spacing w:after="0" w:line="240" w:lineRule="auto"/>
              <w:rPr>
                <w:rFonts w:ascii="Calibri" w:eastAsia="Calibri" w:hAnsi="Calibri" w:cs="Calibri"/>
                <w:b/>
              </w:rPr>
            </w:pPr>
            <w:r w:rsidRPr="007B3BB9">
              <w:rPr>
                <w:rFonts w:ascii="Calibri" w:eastAsia="Calibri" w:hAnsi="Calibri" w:cs="Calibri"/>
                <w:b/>
              </w:rPr>
              <w:t>Other information</w:t>
            </w:r>
          </w:p>
        </w:tc>
      </w:tr>
      <w:tr w:rsidR="007B3BB9" w:rsidRPr="007B3BB9" w14:paraId="19A19D8E" w14:textId="77777777" w:rsidTr="00BC5216">
        <w:trPr>
          <w:trHeight w:val="300"/>
        </w:trPr>
        <w:tc>
          <w:tcPr>
            <w:tcW w:w="1905" w:type="dxa"/>
            <w:tcBorders>
              <w:top w:val="nil"/>
              <w:left w:val="single" w:sz="4" w:space="0" w:color="000000"/>
              <w:bottom w:val="single" w:sz="4" w:space="0" w:color="000000"/>
              <w:right w:val="single" w:sz="4" w:space="0" w:color="000000"/>
            </w:tcBorders>
            <w:shd w:val="clear" w:color="auto" w:fill="auto"/>
          </w:tcPr>
          <w:p w14:paraId="08F79E12" w14:textId="77777777" w:rsidR="007B3BB9" w:rsidRPr="00046A62" w:rsidRDefault="007B3BB9" w:rsidP="007B3BB9">
            <w:pPr>
              <w:spacing w:after="0" w:line="240" w:lineRule="auto"/>
              <w:rPr>
                <w:rFonts w:ascii="Calibri" w:eastAsia="Calibri" w:hAnsi="Calibri" w:cs="Calibri"/>
                <w:sz w:val="24"/>
                <w:szCs w:val="24"/>
              </w:rPr>
            </w:pPr>
            <w:r w:rsidRPr="00046A62">
              <w:rPr>
                <w:rFonts w:ascii="Calibri" w:eastAsia="Calibri" w:hAnsi="Calibri" w:cs="Calibri"/>
                <w:sz w:val="24"/>
                <w:szCs w:val="24"/>
              </w:rPr>
              <w:t>Bhutan</w:t>
            </w:r>
          </w:p>
        </w:tc>
        <w:tc>
          <w:tcPr>
            <w:tcW w:w="2073" w:type="dxa"/>
            <w:tcBorders>
              <w:top w:val="nil"/>
              <w:left w:val="nil"/>
              <w:bottom w:val="single" w:sz="4" w:space="0" w:color="000000"/>
              <w:right w:val="single" w:sz="4" w:space="0" w:color="000000"/>
            </w:tcBorders>
            <w:shd w:val="clear" w:color="auto" w:fill="auto"/>
            <w:vAlign w:val="bottom"/>
          </w:tcPr>
          <w:p w14:paraId="1E77D801" w14:textId="77777777" w:rsidR="007B3BB9" w:rsidRPr="00046A62" w:rsidRDefault="007B3BB9" w:rsidP="007B3BB9">
            <w:pPr>
              <w:spacing w:after="0" w:line="240" w:lineRule="auto"/>
              <w:rPr>
                <w:rFonts w:ascii="Calibri" w:eastAsia="Calibri" w:hAnsi="Calibri" w:cs="Calibri"/>
              </w:rPr>
            </w:pPr>
            <w:r w:rsidRPr="00046A62">
              <w:rPr>
                <w:rFonts w:ascii="Calibri" w:eastAsia="Calibri" w:hAnsi="Calibri" w:cs="Calibri"/>
              </w:rPr>
              <w:t>No, legal metrology act</w:t>
            </w:r>
            <w:r w:rsidR="00B83039" w:rsidRPr="00046A62">
              <w:rPr>
                <w:rFonts w:ascii="Calibri" w:eastAsia="Calibri" w:hAnsi="Calibri" w:cs="Calibri"/>
              </w:rPr>
              <w:t xml:space="preserve">, </w:t>
            </w:r>
            <w:r w:rsidRPr="00046A62">
              <w:rPr>
                <w:rFonts w:ascii="Calibri" w:eastAsia="Calibri" w:hAnsi="Calibri" w:cs="Calibri"/>
              </w:rPr>
              <w:t>under draft</w:t>
            </w:r>
            <w:r w:rsidR="00B83039" w:rsidRPr="00046A62">
              <w:rPr>
                <w:rFonts w:ascii="Calibri" w:eastAsia="Calibri" w:hAnsi="Calibri" w:cs="Calibri"/>
              </w:rPr>
              <w:t>.</w:t>
            </w:r>
            <w:r w:rsidRPr="00046A62">
              <w:rPr>
                <w:rFonts w:ascii="Calibri" w:eastAsia="Calibri" w:hAnsi="Calibri" w:cs="Calibri"/>
              </w:rPr>
              <w:t xml:space="preserve"> </w:t>
            </w:r>
            <w:r w:rsidR="00B83039" w:rsidRPr="00046A62">
              <w:rPr>
                <w:rFonts w:ascii="Calibri" w:eastAsia="Calibri" w:hAnsi="Calibri" w:cs="Calibri"/>
              </w:rPr>
              <w:t>C</w:t>
            </w:r>
            <w:r w:rsidRPr="00046A62">
              <w:rPr>
                <w:rFonts w:ascii="Calibri" w:eastAsia="Calibri" w:hAnsi="Calibri" w:cs="Calibri"/>
              </w:rPr>
              <w:t>ollaborate with the office of the consumer protection, MOEA</w:t>
            </w:r>
          </w:p>
        </w:tc>
        <w:tc>
          <w:tcPr>
            <w:tcW w:w="1886" w:type="dxa"/>
            <w:tcBorders>
              <w:top w:val="nil"/>
              <w:left w:val="nil"/>
              <w:bottom w:val="single" w:sz="4" w:space="0" w:color="000000"/>
              <w:right w:val="single" w:sz="4" w:space="0" w:color="000000"/>
            </w:tcBorders>
            <w:shd w:val="clear" w:color="auto" w:fill="auto"/>
            <w:vAlign w:val="bottom"/>
          </w:tcPr>
          <w:p w14:paraId="76A6726E" w14:textId="77777777" w:rsidR="007B3BB9" w:rsidRPr="00046A62" w:rsidRDefault="007B3BB9" w:rsidP="007B3BB9">
            <w:pPr>
              <w:spacing w:after="0" w:line="240" w:lineRule="auto"/>
              <w:rPr>
                <w:rFonts w:ascii="Calibri" w:eastAsia="Calibri" w:hAnsi="Calibri" w:cs="Calibri"/>
              </w:rPr>
            </w:pPr>
            <w:r w:rsidRPr="00046A62">
              <w:rPr>
                <w:rFonts w:ascii="Calibri" w:eastAsia="Calibri" w:hAnsi="Calibri" w:cs="Calibri"/>
              </w:rPr>
              <w:t>Inspectors </w:t>
            </w:r>
          </w:p>
        </w:tc>
        <w:tc>
          <w:tcPr>
            <w:tcW w:w="2073" w:type="dxa"/>
            <w:tcBorders>
              <w:top w:val="nil"/>
              <w:left w:val="nil"/>
              <w:bottom w:val="single" w:sz="4" w:space="0" w:color="000000"/>
              <w:right w:val="single" w:sz="4" w:space="0" w:color="000000"/>
            </w:tcBorders>
            <w:shd w:val="clear" w:color="auto" w:fill="auto"/>
            <w:vAlign w:val="bottom"/>
          </w:tcPr>
          <w:p w14:paraId="6A80DE85" w14:textId="03C51686" w:rsidR="007B3BB9" w:rsidRPr="00046A62" w:rsidRDefault="007B3BB9" w:rsidP="007B3BB9">
            <w:pPr>
              <w:spacing w:after="0" w:line="240" w:lineRule="auto"/>
              <w:rPr>
                <w:rFonts w:ascii="Calibri" w:eastAsia="Calibri" w:hAnsi="Calibri" w:cs="Calibri"/>
              </w:rPr>
            </w:pPr>
            <w:r w:rsidRPr="00046A62">
              <w:rPr>
                <w:rFonts w:ascii="Calibri" w:eastAsia="Calibri" w:hAnsi="Calibri" w:cs="Calibri"/>
              </w:rPr>
              <w:t>Partially implemented </w:t>
            </w:r>
          </w:p>
        </w:tc>
        <w:tc>
          <w:tcPr>
            <w:tcW w:w="1696" w:type="dxa"/>
            <w:tcBorders>
              <w:top w:val="nil"/>
              <w:left w:val="nil"/>
              <w:bottom w:val="single" w:sz="4" w:space="0" w:color="000000"/>
              <w:right w:val="single" w:sz="4" w:space="0" w:color="000000"/>
            </w:tcBorders>
            <w:shd w:val="clear" w:color="auto" w:fill="auto"/>
            <w:vAlign w:val="bottom"/>
          </w:tcPr>
          <w:p w14:paraId="6CE57832" w14:textId="3AFDB526" w:rsidR="007B3BB9" w:rsidRPr="00046A62" w:rsidRDefault="007B3BB9" w:rsidP="007B3BB9">
            <w:pPr>
              <w:spacing w:after="0" w:line="240" w:lineRule="auto"/>
              <w:rPr>
                <w:rFonts w:ascii="Calibri" w:eastAsia="Calibri" w:hAnsi="Calibri" w:cs="Calibri"/>
              </w:rPr>
            </w:pPr>
            <w:r w:rsidRPr="00046A62">
              <w:rPr>
                <w:rFonts w:ascii="Calibri" w:eastAsia="Calibri" w:hAnsi="Calibri" w:cs="Calibri"/>
              </w:rPr>
              <w:t>Partially implemented </w:t>
            </w:r>
          </w:p>
        </w:tc>
        <w:tc>
          <w:tcPr>
            <w:tcW w:w="2122" w:type="dxa"/>
            <w:tcBorders>
              <w:top w:val="nil"/>
              <w:left w:val="nil"/>
              <w:bottom w:val="single" w:sz="4" w:space="0" w:color="000000"/>
              <w:right w:val="single" w:sz="4" w:space="0" w:color="000000"/>
            </w:tcBorders>
            <w:shd w:val="clear" w:color="auto" w:fill="auto"/>
            <w:vAlign w:val="bottom"/>
          </w:tcPr>
          <w:p w14:paraId="3A40F4E0" w14:textId="77777777" w:rsidR="007B3BB9" w:rsidRPr="00046A62" w:rsidRDefault="007B3BB9" w:rsidP="007B3BB9">
            <w:pPr>
              <w:spacing w:after="0" w:line="240" w:lineRule="auto"/>
              <w:rPr>
                <w:rFonts w:ascii="Calibri" w:eastAsia="Calibri" w:hAnsi="Calibri" w:cs="Calibri"/>
              </w:rPr>
            </w:pPr>
            <w:r w:rsidRPr="00046A62">
              <w:rPr>
                <w:rFonts w:ascii="Calibri" w:eastAsia="Calibri" w:hAnsi="Calibri" w:cs="Calibri"/>
              </w:rPr>
              <w:t>Lack of legal metrology act, difficulties in coordinating among the agencies.</w:t>
            </w:r>
          </w:p>
        </w:tc>
        <w:tc>
          <w:tcPr>
            <w:tcW w:w="2645" w:type="dxa"/>
            <w:gridSpan w:val="2"/>
            <w:tcBorders>
              <w:top w:val="nil"/>
              <w:left w:val="nil"/>
              <w:bottom w:val="single" w:sz="4" w:space="0" w:color="000000"/>
              <w:right w:val="single" w:sz="4" w:space="0" w:color="000000"/>
            </w:tcBorders>
            <w:shd w:val="clear" w:color="auto" w:fill="auto"/>
            <w:vAlign w:val="bottom"/>
          </w:tcPr>
          <w:p w14:paraId="68FEFFA0" w14:textId="77777777" w:rsidR="007B3BB9" w:rsidRPr="007B3BB9" w:rsidRDefault="007B3BB9" w:rsidP="007B3BB9">
            <w:pPr>
              <w:spacing w:after="0" w:line="240" w:lineRule="auto"/>
              <w:rPr>
                <w:rFonts w:ascii="Calibri" w:eastAsia="Calibri" w:hAnsi="Calibri" w:cs="Calibri"/>
              </w:rPr>
            </w:pPr>
            <w:r w:rsidRPr="00046A62">
              <w:rPr>
                <w:rFonts w:ascii="Calibri" w:eastAsia="Calibri" w:hAnsi="Calibri" w:cs="Calibri"/>
              </w:rPr>
              <w:t>How to get the right quality of air, liquid and other ingredients in the pre-packaged commodities</w:t>
            </w:r>
          </w:p>
        </w:tc>
      </w:tr>
      <w:tr w:rsidR="007B3BB9" w:rsidRPr="007B3BB9" w14:paraId="10B847A6" w14:textId="77777777" w:rsidTr="00BC5216">
        <w:trPr>
          <w:trHeight w:val="300"/>
        </w:trPr>
        <w:tc>
          <w:tcPr>
            <w:tcW w:w="1905" w:type="dxa"/>
            <w:tcBorders>
              <w:top w:val="nil"/>
              <w:left w:val="single" w:sz="4" w:space="0" w:color="000000"/>
              <w:bottom w:val="single" w:sz="4" w:space="0" w:color="000000"/>
              <w:right w:val="single" w:sz="4" w:space="0" w:color="000000"/>
            </w:tcBorders>
            <w:shd w:val="clear" w:color="auto" w:fill="auto"/>
          </w:tcPr>
          <w:p w14:paraId="682610CC" w14:textId="321B3B90" w:rsidR="007B3BB9" w:rsidRPr="00915710" w:rsidRDefault="007B3BB9" w:rsidP="007B3BB9">
            <w:pPr>
              <w:spacing w:after="0" w:line="240" w:lineRule="auto"/>
              <w:rPr>
                <w:rFonts w:ascii="Calibri" w:eastAsia="Calibri" w:hAnsi="Calibri" w:cs="Calibri"/>
                <w:sz w:val="24"/>
                <w:szCs w:val="24"/>
              </w:rPr>
            </w:pPr>
            <w:r w:rsidRPr="00915710">
              <w:rPr>
                <w:rFonts w:ascii="Calibri" w:eastAsia="Calibri" w:hAnsi="Calibri" w:cs="Calibri"/>
                <w:sz w:val="24"/>
                <w:szCs w:val="24"/>
              </w:rPr>
              <w:t>Botswana</w:t>
            </w:r>
          </w:p>
        </w:tc>
        <w:tc>
          <w:tcPr>
            <w:tcW w:w="2073" w:type="dxa"/>
            <w:tcBorders>
              <w:top w:val="nil"/>
              <w:left w:val="nil"/>
              <w:bottom w:val="single" w:sz="4" w:space="0" w:color="000000"/>
              <w:right w:val="single" w:sz="4" w:space="0" w:color="000000"/>
            </w:tcBorders>
            <w:shd w:val="clear" w:color="auto" w:fill="auto"/>
            <w:vAlign w:val="bottom"/>
          </w:tcPr>
          <w:p w14:paraId="175F5580" w14:textId="063E3C5B" w:rsidR="007B3BB9" w:rsidRPr="00915710" w:rsidRDefault="007B3BB9" w:rsidP="007B3BB9">
            <w:pPr>
              <w:spacing w:after="0" w:line="240" w:lineRule="auto"/>
              <w:rPr>
                <w:rFonts w:ascii="Calibri" w:eastAsia="Calibri" w:hAnsi="Calibri" w:cs="Calibri"/>
              </w:rPr>
            </w:pPr>
            <w:r w:rsidRPr="00915710">
              <w:rPr>
                <w:rFonts w:ascii="Calibri" w:eastAsia="Calibri" w:hAnsi="Calibri" w:cs="Calibri"/>
              </w:rPr>
              <w:t>No, legislation needs to be review. Currently the SADCMEL documents 1 and 4 are</w:t>
            </w:r>
            <w:r w:rsidRPr="00915710">
              <w:rPr>
                <w:rFonts w:ascii="Calibri" w:hAnsi="Calibri"/>
              </w:rPr>
              <w:t xml:space="preserve"> used for labeling and tolerances of prepackaged goods. </w:t>
            </w:r>
            <w:r w:rsidRPr="00915710">
              <w:rPr>
                <w:rFonts w:ascii="Calibri" w:eastAsia="DengXian" w:hAnsi="Calibri"/>
                <w:lang w:eastAsia="ja-JP"/>
              </w:rPr>
              <w:t xml:space="preserve"> Improvements need</w:t>
            </w:r>
            <w:r w:rsidR="00145A8B">
              <w:rPr>
                <w:rFonts w:ascii="Calibri" w:eastAsia="DengXian" w:hAnsi="Calibri"/>
                <w:lang w:eastAsia="ja-JP"/>
              </w:rPr>
              <w:t>ed</w:t>
            </w:r>
            <w:r w:rsidRPr="00915710">
              <w:rPr>
                <w:rFonts w:ascii="Calibri" w:eastAsia="DengXian" w:hAnsi="Calibri"/>
                <w:lang w:eastAsia="ja-JP"/>
              </w:rPr>
              <w:t xml:space="preserve"> to harmonize prepackaged inspections with </w:t>
            </w:r>
            <w:r w:rsidRPr="00915710">
              <w:rPr>
                <w:rFonts w:ascii="Calibri" w:eastAsia="DengXian" w:hAnsi="Calibri"/>
                <w:lang w:eastAsia="ja-JP"/>
              </w:rPr>
              <w:lastRenderedPageBreak/>
              <w:t>international best practice.</w:t>
            </w:r>
          </w:p>
        </w:tc>
        <w:tc>
          <w:tcPr>
            <w:tcW w:w="1886" w:type="dxa"/>
            <w:tcBorders>
              <w:top w:val="nil"/>
              <w:left w:val="nil"/>
              <w:bottom w:val="single" w:sz="4" w:space="0" w:color="000000"/>
              <w:right w:val="single" w:sz="4" w:space="0" w:color="000000"/>
            </w:tcBorders>
            <w:shd w:val="clear" w:color="auto" w:fill="auto"/>
            <w:vAlign w:val="bottom"/>
          </w:tcPr>
          <w:p w14:paraId="3F5FDED9" w14:textId="77777777" w:rsidR="007B3BB9" w:rsidRPr="00B83039" w:rsidRDefault="007B3BB9" w:rsidP="007B3BB9">
            <w:pPr>
              <w:spacing w:after="0" w:line="240" w:lineRule="auto"/>
              <w:rPr>
                <w:rFonts w:ascii="Calibri" w:eastAsia="Calibri" w:hAnsi="Calibri" w:cs="Calibri"/>
              </w:rPr>
            </w:pPr>
            <w:r w:rsidRPr="00B83039">
              <w:rPr>
                <w:rFonts w:ascii="Calibri" w:eastAsia="Calibri" w:hAnsi="Calibri" w:cs="Calibri"/>
              </w:rPr>
              <w:lastRenderedPageBreak/>
              <w:t> Inspectors </w:t>
            </w:r>
          </w:p>
        </w:tc>
        <w:tc>
          <w:tcPr>
            <w:tcW w:w="2073" w:type="dxa"/>
            <w:tcBorders>
              <w:top w:val="nil"/>
              <w:left w:val="nil"/>
              <w:bottom w:val="single" w:sz="4" w:space="0" w:color="000000"/>
              <w:right w:val="single" w:sz="4" w:space="0" w:color="000000"/>
            </w:tcBorders>
            <w:shd w:val="clear" w:color="auto" w:fill="auto"/>
            <w:vAlign w:val="bottom"/>
          </w:tcPr>
          <w:p w14:paraId="5BF51262" w14:textId="77777777" w:rsidR="007B3BB9" w:rsidRPr="00B83039" w:rsidRDefault="007B3BB9" w:rsidP="007B3BB9">
            <w:pPr>
              <w:spacing w:after="0" w:line="240" w:lineRule="auto"/>
              <w:rPr>
                <w:rFonts w:ascii="Calibri" w:eastAsia="Calibri" w:hAnsi="Calibri" w:cs="Calibri"/>
              </w:rPr>
            </w:pPr>
            <w:r w:rsidRPr="00B83039">
              <w:rPr>
                <w:rFonts w:ascii="Calibri" w:eastAsia="Calibri" w:hAnsi="Calibri" w:cs="Calibri"/>
              </w:rPr>
              <w:t> Partially implemented </w:t>
            </w:r>
          </w:p>
        </w:tc>
        <w:tc>
          <w:tcPr>
            <w:tcW w:w="1696" w:type="dxa"/>
            <w:tcBorders>
              <w:top w:val="nil"/>
              <w:left w:val="nil"/>
              <w:bottom w:val="single" w:sz="4" w:space="0" w:color="000000"/>
              <w:right w:val="single" w:sz="4" w:space="0" w:color="000000"/>
            </w:tcBorders>
            <w:shd w:val="clear" w:color="auto" w:fill="auto"/>
            <w:vAlign w:val="bottom"/>
          </w:tcPr>
          <w:p w14:paraId="63CF147D" w14:textId="77777777" w:rsidR="007B3BB9" w:rsidRPr="00B83039" w:rsidRDefault="007B3BB9" w:rsidP="007B3BB9">
            <w:pPr>
              <w:spacing w:after="0" w:line="240" w:lineRule="auto"/>
              <w:rPr>
                <w:rFonts w:ascii="Calibri" w:eastAsia="Calibri" w:hAnsi="Calibri" w:cs="Calibri"/>
              </w:rPr>
            </w:pPr>
            <w:r w:rsidRPr="00B83039">
              <w:rPr>
                <w:rFonts w:ascii="Calibri" w:eastAsia="Calibri" w:hAnsi="Calibri" w:cs="Calibri"/>
              </w:rPr>
              <w:t> Partially implemented </w:t>
            </w:r>
          </w:p>
        </w:tc>
        <w:tc>
          <w:tcPr>
            <w:tcW w:w="2122" w:type="dxa"/>
            <w:tcBorders>
              <w:top w:val="nil"/>
              <w:left w:val="nil"/>
              <w:bottom w:val="single" w:sz="4" w:space="0" w:color="000000"/>
              <w:right w:val="single" w:sz="4" w:space="0" w:color="000000"/>
            </w:tcBorders>
            <w:shd w:val="clear" w:color="auto" w:fill="auto"/>
            <w:vAlign w:val="bottom"/>
          </w:tcPr>
          <w:p w14:paraId="1A51E5EA" w14:textId="77777777" w:rsidR="007B3BB9" w:rsidRPr="00046A62" w:rsidRDefault="007B3BB9" w:rsidP="007B3BB9">
            <w:pPr>
              <w:spacing w:after="0" w:line="240" w:lineRule="auto"/>
              <w:rPr>
                <w:rFonts w:ascii="Calibri" w:eastAsia="Calibri" w:hAnsi="Calibri" w:cs="Calibri"/>
              </w:rPr>
            </w:pPr>
            <w:r w:rsidRPr="00046A62">
              <w:rPr>
                <w:rFonts w:ascii="Calibri" w:eastAsia="Calibri" w:hAnsi="Calibri" w:cs="Calibri"/>
              </w:rPr>
              <w:t xml:space="preserve">Botswana does not control exported products or have the facilities or the resources to check all imported pre-packaged products; our metrology system is still growing and funding is a challenge in administering a robust prepackage </w:t>
            </w:r>
            <w:r w:rsidRPr="00046A62">
              <w:rPr>
                <w:rFonts w:ascii="Calibri" w:eastAsia="Calibri" w:hAnsi="Calibri" w:cs="Calibri"/>
              </w:rPr>
              <w:lastRenderedPageBreak/>
              <w:t>inspection program</w:t>
            </w:r>
            <w:r w:rsidR="00B83039" w:rsidRPr="00046A62">
              <w:rPr>
                <w:rFonts w:ascii="Calibri" w:eastAsia="Calibri" w:hAnsi="Calibri" w:cs="Calibri"/>
              </w:rPr>
              <w:t>m</w:t>
            </w:r>
            <w:r w:rsidRPr="00046A62">
              <w:rPr>
                <w:rFonts w:ascii="Calibri" w:eastAsia="Calibri" w:hAnsi="Calibri" w:cs="Calibri"/>
              </w:rPr>
              <w:t>e.</w:t>
            </w:r>
          </w:p>
        </w:tc>
        <w:tc>
          <w:tcPr>
            <w:tcW w:w="2645" w:type="dxa"/>
            <w:gridSpan w:val="2"/>
            <w:tcBorders>
              <w:top w:val="nil"/>
              <w:left w:val="nil"/>
              <w:bottom w:val="single" w:sz="4" w:space="0" w:color="000000"/>
              <w:right w:val="single" w:sz="4" w:space="0" w:color="000000"/>
            </w:tcBorders>
            <w:shd w:val="clear" w:color="auto" w:fill="auto"/>
            <w:vAlign w:val="bottom"/>
          </w:tcPr>
          <w:p w14:paraId="52EE0811" w14:textId="77777777" w:rsidR="007B3BB9" w:rsidRPr="007B3BB9" w:rsidRDefault="007B3BB9" w:rsidP="007B3BB9">
            <w:pPr>
              <w:spacing w:after="0" w:line="240" w:lineRule="auto"/>
              <w:rPr>
                <w:rFonts w:ascii="Calibri" w:eastAsia="Calibri" w:hAnsi="Calibri" w:cs="Calibri"/>
              </w:rPr>
            </w:pPr>
            <w:r w:rsidRPr="00B83039">
              <w:rPr>
                <w:rFonts w:ascii="Calibri" w:eastAsia="Calibri" w:hAnsi="Calibri" w:cs="Calibri"/>
              </w:rPr>
              <w:lastRenderedPageBreak/>
              <w:t> N/A</w:t>
            </w:r>
          </w:p>
        </w:tc>
      </w:tr>
      <w:tr w:rsidR="007B3BB9" w:rsidRPr="007B3BB9" w14:paraId="7852E81F" w14:textId="77777777" w:rsidTr="00BC5216">
        <w:trPr>
          <w:trHeight w:val="300"/>
        </w:trPr>
        <w:tc>
          <w:tcPr>
            <w:tcW w:w="1905" w:type="dxa"/>
            <w:tcBorders>
              <w:top w:val="nil"/>
              <w:left w:val="single" w:sz="4" w:space="0" w:color="000000"/>
              <w:bottom w:val="single" w:sz="4" w:space="0" w:color="000000"/>
              <w:right w:val="single" w:sz="4" w:space="0" w:color="000000"/>
            </w:tcBorders>
            <w:shd w:val="clear" w:color="auto" w:fill="auto"/>
          </w:tcPr>
          <w:p w14:paraId="08A16C1F" w14:textId="77777777" w:rsidR="007B3BB9" w:rsidRPr="007B3BB9" w:rsidRDefault="007B3BB9" w:rsidP="007B3BB9">
            <w:pPr>
              <w:spacing w:after="0" w:line="240" w:lineRule="auto"/>
              <w:rPr>
                <w:rFonts w:ascii="Calibri" w:eastAsia="Calibri" w:hAnsi="Calibri" w:cs="Calibri"/>
                <w:sz w:val="24"/>
                <w:szCs w:val="24"/>
              </w:rPr>
            </w:pPr>
            <w:r w:rsidRPr="007B3BB9">
              <w:rPr>
                <w:rFonts w:ascii="Calibri" w:eastAsia="Calibri" w:hAnsi="Calibri" w:cs="Calibri"/>
                <w:sz w:val="24"/>
                <w:szCs w:val="24"/>
              </w:rPr>
              <w:t> </w:t>
            </w:r>
            <w:r w:rsidRPr="00915710">
              <w:rPr>
                <w:rFonts w:ascii="Calibri" w:eastAsia="Calibri" w:hAnsi="Calibri" w:cs="Calibri"/>
                <w:sz w:val="24"/>
                <w:szCs w:val="24"/>
              </w:rPr>
              <w:t>Brazil</w:t>
            </w:r>
          </w:p>
        </w:tc>
        <w:tc>
          <w:tcPr>
            <w:tcW w:w="2073" w:type="dxa"/>
            <w:tcBorders>
              <w:top w:val="nil"/>
              <w:left w:val="nil"/>
              <w:bottom w:val="single" w:sz="4" w:space="0" w:color="000000"/>
              <w:right w:val="single" w:sz="4" w:space="0" w:color="000000"/>
            </w:tcBorders>
            <w:shd w:val="clear" w:color="auto" w:fill="auto"/>
            <w:vAlign w:val="bottom"/>
          </w:tcPr>
          <w:p w14:paraId="33BD994F"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yes </w:t>
            </w:r>
          </w:p>
        </w:tc>
        <w:tc>
          <w:tcPr>
            <w:tcW w:w="1886" w:type="dxa"/>
            <w:tcBorders>
              <w:top w:val="nil"/>
              <w:left w:val="nil"/>
              <w:bottom w:val="single" w:sz="4" w:space="0" w:color="000000"/>
              <w:right w:val="single" w:sz="4" w:space="0" w:color="000000"/>
            </w:tcBorders>
            <w:shd w:val="clear" w:color="auto" w:fill="auto"/>
            <w:vAlign w:val="bottom"/>
          </w:tcPr>
          <w:p w14:paraId="0BAF4072"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Inspectors </w:t>
            </w:r>
          </w:p>
        </w:tc>
        <w:tc>
          <w:tcPr>
            <w:tcW w:w="2073" w:type="dxa"/>
            <w:tcBorders>
              <w:top w:val="nil"/>
              <w:left w:val="nil"/>
              <w:bottom w:val="single" w:sz="4" w:space="0" w:color="000000"/>
              <w:right w:val="single" w:sz="4" w:space="0" w:color="000000"/>
            </w:tcBorders>
            <w:shd w:val="clear" w:color="auto" w:fill="auto"/>
            <w:vAlign w:val="bottom"/>
          </w:tcPr>
          <w:p w14:paraId="5D481999"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 Partially implemented </w:t>
            </w:r>
          </w:p>
        </w:tc>
        <w:tc>
          <w:tcPr>
            <w:tcW w:w="1696" w:type="dxa"/>
            <w:tcBorders>
              <w:top w:val="nil"/>
              <w:left w:val="nil"/>
              <w:bottom w:val="single" w:sz="4" w:space="0" w:color="000000"/>
              <w:right w:val="single" w:sz="4" w:space="0" w:color="000000"/>
            </w:tcBorders>
            <w:shd w:val="clear" w:color="auto" w:fill="auto"/>
            <w:vAlign w:val="bottom"/>
          </w:tcPr>
          <w:p w14:paraId="320AE7A9"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 Partially implemented </w:t>
            </w:r>
          </w:p>
        </w:tc>
        <w:tc>
          <w:tcPr>
            <w:tcW w:w="2122" w:type="dxa"/>
            <w:tcBorders>
              <w:top w:val="nil"/>
              <w:left w:val="nil"/>
              <w:bottom w:val="single" w:sz="4" w:space="0" w:color="000000"/>
              <w:right w:val="single" w:sz="4" w:space="0" w:color="000000"/>
            </w:tcBorders>
            <w:shd w:val="clear" w:color="auto" w:fill="auto"/>
            <w:vAlign w:val="bottom"/>
          </w:tcPr>
          <w:p w14:paraId="67661981" w14:textId="1C9E3498" w:rsidR="007B3BB9" w:rsidRPr="006E1AA5" w:rsidRDefault="007B3BB9" w:rsidP="007B3BB9">
            <w:pPr>
              <w:spacing w:after="0" w:line="240" w:lineRule="auto"/>
              <w:rPr>
                <w:rFonts w:ascii="Calibri" w:eastAsia="Calibri" w:hAnsi="Calibri" w:cs="Calibri"/>
                <w:highlight w:val="yellow"/>
              </w:rPr>
            </w:pPr>
            <w:r w:rsidRPr="009A52CA">
              <w:rPr>
                <w:rFonts w:ascii="Calibri" w:eastAsia="Calibri" w:hAnsi="Calibri" w:cs="Calibri"/>
              </w:rPr>
              <w:t> </w:t>
            </w:r>
            <w:r w:rsidRPr="00046A62">
              <w:rPr>
                <w:rFonts w:ascii="Calibri" w:eastAsia="Calibri" w:hAnsi="Calibri" w:cs="Calibri"/>
              </w:rPr>
              <w:t>With regard to recommendation R87: 2016, we need to define how inspection should take place when there are indications of irregularity in small commercial establishments, as well as how we should proceed with respect to imported products.</w:t>
            </w:r>
            <w:r w:rsidR="00B83039" w:rsidRPr="00046A62">
              <w:rPr>
                <w:rFonts w:ascii="Calibri" w:eastAsia="Calibri" w:hAnsi="Calibri" w:cs="Calibri"/>
              </w:rPr>
              <w:t xml:space="preserve"> </w:t>
            </w:r>
            <w:r w:rsidRPr="00046A62">
              <w:rPr>
                <w:rFonts w:ascii="Calibri" w:eastAsia="Calibri" w:hAnsi="Calibri" w:cs="Calibri"/>
              </w:rPr>
              <w:t xml:space="preserve">Regarding recommendation </w:t>
            </w:r>
            <w:r w:rsidRPr="00915710">
              <w:rPr>
                <w:rFonts w:ascii="Calibri" w:eastAsia="Calibri" w:hAnsi="Calibri" w:cs="Calibri"/>
              </w:rPr>
              <w:t>R79: 2015, we need to resolve how to ensure that the declaration of the nominal quantity can come on the principal display panel, since a good part of imported products do not have this characteristic.</w:t>
            </w:r>
          </w:p>
        </w:tc>
        <w:tc>
          <w:tcPr>
            <w:tcW w:w="2645" w:type="dxa"/>
            <w:gridSpan w:val="2"/>
            <w:tcBorders>
              <w:top w:val="nil"/>
              <w:left w:val="nil"/>
              <w:bottom w:val="single" w:sz="4" w:space="0" w:color="000000"/>
              <w:right w:val="single" w:sz="4" w:space="0" w:color="000000"/>
            </w:tcBorders>
            <w:shd w:val="clear" w:color="auto" w:fill="auto"/>
            <w:vAlign w:val="bottom"/>
          </w:tcPr>
          <w:p w14:paraId="52ED6545" w14:textId="77777777" w:rsidR="007B3BB9" w:rsidRPr="007B3BB9" w:rsidRDefault="007B3BB9" w:rsidP="00707B40">
            <w:pPr>
              <w:spacing w:after="0" w:line="240" w:lineRule="auto"/>
              <w:rPr>
                <w:rFonts w:ascii="Calibri" w:eastAsia="Calibri" w:hAnsi="Calibri" w:cs="Calibri"/>
              </w:rPr>
            </w:pPr>
            <w:r w:rsidRPr="007B3BB9">
              <w:rPr>
                <w:rFonts w:ascii="Calibri" w:eastAsia="Calibri" w:hAnsi="Calibri" w:cs="Calibri"/>
              </w:rPr>
              <w:t> Brazil is currently in a very important position on this issue in South America. As we are the only country belonging to Mercosur that I a member state of OIML, we m</w:t>
            </w:r>
            <w:r w:rsidR="00707B40">
              <w:rPr>
                <w:rFonts w:ascii="Calibri" w:eastAsia="Calibri" w:hAnsi="Calibri" w:cs="Calibri"/>
              </w:rPr>
              <w:t>u</w:t>
            </w:r>
            <w:r w:rsidRPr="007B3BB9">
              <w:rPr>
                <w:rFonts w:ascii="Calibri" w:eastAsia="Calibri" w:hAnsi="Calibri" w:cs="Calibri"/>
              </w:rPr>
              <w:t>st have leadership in the bloc so that OIML recommendations can be implemented in all countries.</w:t>
            </w:r>
          </w:p>
        </w:tc>
      </w:tr>
      <w:tr w:rsidR="007B3BB9" w:rsidRPr="007B3BB9" w14:paraId="0BA1D8B5" w14:textId="77777777" w:rsidTr="00BC5216">
        <w:trPr>
          <w:trHeight w:val="300"/>
        </w:trPr>
        <w:tc>
          <w:tcPr>
            <w:tcW w:w="1905" w:type="dxa"/>
            <w:tcBorders>
              <w:top w:val="nil"/>
              <w:left w:val="single" w:sz="4" w:space="0" w:color="000000"/>
              <w:bottom w:val="single" w:sz="4" w:space="0" w:color="000000"/>
              <w:right w:val="single" w:sz="4" w:space="0" w:color="000000"/>
            </w:tcBorders>
            <w:shd w:val="clear" w:color="auto" w:fill="auto"/>
          </w:tcPr>
          <w:p w14:paraId="1F9FE839" w14:textId="77777777" w:rsidR="007B3BB9" w:rsidRPr="007B3BB9" w:rsidRDefault="007B3BB9" w:rsidP="007B3BB9">
            <w:pPr>
              <w:spacing w:after="0" w:line="240" w:lineRule="auto"/>
              <w:rPr>
                <w:rFonts w:ascii="Calibri" w:eastAsia="Calibri" w:hAnsi="Calibri" w:cs="Calibri"/>
                <w:sz w:val="24"/>
                <w:szCs w:val="24"/>
              </w:rPr>
            </w:pPr>
            <w:r w:rsidRPr="007B3BB9">
              <w:rPr>
                <w:rFonts w:ascii="Calibri" w:eastAsia="Calibri" w:hAnsi="Calibri" w:cs="Calibri"/>
                <w:sz w:val="24"/>
                <w:szCs w:val="24"/>
              </w:rPr>
              <w:t>Colombia</w:t>
            </w:r>
          </w:p>
        </w:tc>
        <w:tc>
          <w:tcPr>
            <w:tcW w:w="2073" w:type="dxa"/>
            <w:tcBorders>
              <w:top w:val="nil"/>
              <w:left w:val="nil"/>
              <w:bottom w:val="single" w:sz="4" w:space="0" w:color="000000"/>
              <w:right w:val="single" w:sz="4" w:space="0" w:color="000000"/>
            </w:tcBorders>
            <w:shd w:val="clear" w:color="auto" w:fill="auto"/>
            <w:vAlign w:val="bottom"/>
          </w:tcPr>
          <w:p w14:paraId="549C8907"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 xml:space="preserve">No – Our regulation was issued in 2003 </w:t>
            </w:r>
            <w:r w:rsidRPr="007B3BB9">
              <w:rPr>
                <w:rFonts w:ascii="Calibri" w:eastAsia="Calibri" w:hAnsi="Calibri" w:cs="Calibri"/>
              </w:rPr>
              <w:lastRenderedPageBreak/>
              <w:t>based on the older versions OIML R-79 and R-87, which make our standard outdated. Because of this, we decided to update our regulation to the latest version of OIML R-79 and R-87.</w:t>
            </w:r>
          </w:p>
        </w:tc>
        <w:tc>
          <w:tcPr>
            <w:tcW w:w="1886" w:type="dxa"/>
            <w:tcBorders>
              <w:top w:val="nil"/>
              <w:left w:val="nil"/>
              <w:bottom w:val="single" w:sz="4" w:space="0" w:color="000000"/>
              <w:right w:val="single" w:sz="4" w:space="0" w:color="000000"/>
            </w:tcBorders>
            <w:shd w:val="clear" w:color="auto" w:fill="auto"/>
            <w:vAlign w:val="bottom"/>
          </w:tcPr>
          <w:p w14:paraId="1441C5D6"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lastRenderedPageBreak/>
              <w:t>Inspectors</w:t>
            </w:r>
          </w:p>
        </w:tc>
        <w:tc>
          <w:tcPr>
            <w:tcW w:w="2073" w:type="dxa"/>
            <w:tcBorders>
              <w:top w:val="nil"/>
              <w:left w:val="nil"/>
              <w:bottom w:val="single" w:sz="4" w:space="0" w:color="000000"/>
              <w:right w:val="single" w:sz="4" w:space="0" w:color="000000"/>
            </w:tcBorders>
            <w:shd w:val="clear" w:color="auto" w:fill="auto"/>
            <w:vAlign w:val="bottom"/>
          </w:tcPr>
          <w:p w14:paraId="3A4F529F"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Fully implemented</w:t>
            </w:r>
          </w:p>
        </w:tc>
        <w:tc>
          <w:tcPr>
            <w:tcW w:w="1696" w:type="dxa"/>
            <w:tcBorders>
              <w:top w:val="nil"/>
              <w:left w:val="nil"/>
              <w:bottom w:val="single" w:sz="4" w:space="0" w:color="000000"/>
              <w:right w:val="single" w:sz="4" w:space="0" w:color="000000"/>
            </w:tcBorders>
            <w:shd w:val="clear" w:color="auto" w:fill="auto"/>
            <w:vAlign w:val="bottom"/>
          </w:tcPr>
          <w:p w14:paraId="10217A3A"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Fully implemented</w:t>
            </w:r>
          </w:p>
        </w:tc>
        <w:tc>
          <w:tcPr>
            <w:tcW w:w="2122" w:type="dxa"/>
            <w:tcBorders>
              <w:top w:val="nil"/>
              <w:left w:val="nil"/>
              <w:bottom w:val="single" w:sz="4" w:space="0" w:color="000000"/>
              <w:right w:val="single" w:sz="4" w:space="0" w:color="000000"/>
            </w:tcBorders>
            <w:shd w:val="clear" w:color="auto" w:fill="auto"/>
            <w:vAlign w:val="bottom"/>
          </w:tcPr>
          <w:p w14:paraId="6F5ABC17" w14:textId="77777777" w:rsidR="007B3BB9" w:rsidRPr="006E1AA5" w:rsidRDefault="007B3BB9" w:rsidP="007B3BB9">
            <w:pPr>
              <w:spacing w:after="0" w:line="240" w:lineRule="auto"/>
              <w:rPr>
                <w:rFonts w:ascii="Calibri" w:eastAsia="Calibri" w:hAnsi="Calibri" w:cs="Calibri"/>
                <w:highlight w:val="yellow"/>
              </w:rPr>
            </w:pPr>
            <w:r w:rsidRPr="00DE129D">
              <w:rPr>
                <w:rFonts w:ascii="Calibri" w:eastAsia="Calibri" w:hAnsi="Calibri" w:cs="Calibri"/>
              </w:rPr>
              <w:t xml:space="preserve">Our regulation is outdated, and our </w:t>
            </w:r>
            <w:r w:rsidRPr="00DE129D">
              <w:rPr>
                <w:rFonts w:ascii="Calibri" w:eastAsia="Calibri" w:hAnsi="Calibri" w:cs="Calibri"/>
              </w:rPr>
              <w:lastRenderedPageBreak/>
              <w:t>legal metrology personnel need to acquire knowledge and develop techniques necessary to verify more complex prepackaged products on the market.</w:t>
            </w:r>
          </w:p>
        </w:tc>
        <w:tc>
          <w:tcPr>
            <w:tcW w:w="2645" w:type="dxa"/>
            <w:gridSpan w:val="2"/>
            <w:tcBorders>
              <w:top w:val="nil"/>
              <w:left w:val="nil"/>
              <w:bottom w:val="single" w:sz="4" w:space="0" w:color="000000"/>
              <w:right w:val="single" w:sz="4" w:space="0" w:color="000000"/>
            </w:tcBorders>
            <w:shd w:val="clear" w:color="auto" w:fill="auto"/>
            <w:vAlign w:val="bottom"/>
          </w:tcPr>
          <w:p w14:paraId="06EEA0F7"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lastRenderedPageBreak/>
              <w:t xml:space="preserve">It would add a great deal to this event, if we could </w:t>
            </w:r>
            <w:r w:rsidRPr="007B3BB9">
              <w:rPr>
                <w:rFonts w:ascii="Calibri" w:eastAsia="Calibri" w:hAnsi="Calibri" w:cs="Calibri"/>
              </w:rPr>
              <w:lastRenderedPageBreak/>
              <w:t>have a basis to understand how to address legal metrology inspections of products that lose weight in a short period of time. Specially imported products with these characteristics.</w:t>
            </w:r>
          </w:p>
        </w:tc>
      </w:tr>
      <w:tr w:rsidR="007B3BB9" w:rsidRPr="007B3BB9" w14:paraId="7016C8B6" w14:textId="77777777" w:rsidTr="00BC5216">
        <w:trPr>
          <w:trHeight w:val="300"/>
        </w:trPr>
        <w:tc>
          <w:tcPr>
            <w:tcW w:w="1905" w:type="dxa"/>
            <w:tcBorders>
              <w:top w:val="nil"/>
              <w:left w:val="single" w:sz="4" w:space="0" w:color="000000"/>
              <w:bottom w:val="single" w:sz="4" w:space="0" w:color="000000"/>
              <w:right w:val="single" w:sz="4" w:space="0" w:color="000000"/>
            </w:tcBorders>
            <w:shd w:val="clear" w:color="auto" w:fill="auto"/>
          </w:tcPr>
          <w:p w14:paraId="5B035B57" w14:textId="77777777" w:rsidR="007B3BB9" w:rsidRPr="007B3BB9" w:rsidRDefault="007B3BB9" w:rsidP="007B3BB9">
            <w:pPr>
              <w:spacing w:after="0" w:line="240" w:lineRule="auto"/>
              <w:rPr>
                <w:rFonts w:ascii="Calibri" w:eastAsia="Calibri" w:hAnsi="Calibri" w:cs="Calibri"/>
                <w:sz w:val="24"/>
                <w:szCs w:val="24"/>
              </w:rPr>
            </w:pPr>
            <w:r w:rsidRPr="007B3BB9">
              <w:rPr>
                <w:rFonts w:ascii="Calibri" w:eastAsia="Calibri" w:hAnsi="Calibri" w:cs="Calibri"/>
                <w:sz w:val="24"/>
                <w:szCs w:val="24"/>
              </w:rPr>
              <w:t> Denmark</w:t>
            </w:r>
          </w:p>
        </w:tc>
        <w:tc>
          <w:tcPr>
            <w:tcW w:w="2073" w:type="dxa"/>
            <w:tcBorders>
              <w:top w:val="nil"/>
              <w:left w:val="nil"/>
              <w:bottom w:val="single" w:sz="4" w:space="0" w:color="000000"/>
              <w:right w:val="single" w:sz="4" w:space="0" w:color="000000"/>
            </w:tcBorders>
            <w:shd w:val="clear" w:color="auto" w:fill="auto"/>
            <w:vAlign w:val="bottom"/>
          </w:tcPr>
          <w:p w14:paraId="2AD3EC4D"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Yes</w:t>
            </w:r>
          </w:p>
        </w:tc>
        <w:tc>
          <w:tcPr>
            <w:tcW w:w="1886" w:type="dxa"/>
            <w:tcBorders>
              <w:top w:val="nil"/>
              <w:left w:val="nil"/>
              <w:bottom w:val="single" w:sz="4" w:space="0" w:color="000000"/>
              <w:right w:val="single" w:sz="4" w:space="0" w:color="000000"/>
            </w:tcBorders>
            <w:shd w:val="clear" w:color="auto" w:fill="auto"/>
            <w:vAlign w:val="bottom"/>
          </w:tcPr>
          <w:p w14:paraId="1F1D1BB1"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3</w:t>
            </w:r>
            <w:r w:rsidRPr="007B3BB9">
              <w:rPr>
                <w:rFonts w:ascii="Calibri" w:eastAsia="Calibri" w:hAnsi="Calibri" w:cs="Calibri"/>
                <w:vertAlign w:val="superscript"/>
              </w:rPr>
              <w:t>rd</w:t>
            </w:r>
            <w:r w:rsidRPr="007B3BB9">
              <w:rPr>
                <w:rFonts w:ascii="Calibri" w:eastAsia="Calibri" w:hAnsi="Calibri" w:cs="Calibri"/>
              </w:rPr>
              <w:t xml:space="preserve"> party</w:t>
            </w:r>
          </w:p>
        </w:tc>
        <w:tc>
          <w:tcPr>
            <w:tcW w:w="2073" w:type="dxa"/>
            <w:tcBorders>
              <w:top w:val="nil"/>
              <w:left w:val="nil"/>
              <w:bottom w:val="single" w:sz="4" w:space="0" w:color="000000"/>
              <w:right w:val="single" w:sz="4" w:space="0" w:color="000000"/>
            </w:tcBorders>
            <w:shd w:val="clear" w:color="auto" w:fill="auto"/>
            <w:vAlign w:val="bottom"/>
          </w:tcPr>
          <w:p w14:paraId="3ABC2759"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Fully implemented</w:t>
            </w:r>
          </w:p>
        </w:tc>
        <w:tc>
          <w:tcPr>
            <w:tcW w:w="1696" w:type="dxa"/>
            <w:tcBorders>
              <w:top w:val="nil"/>
              <w:left w:val="nil"/>
              <w:bottom w:val="single" w:sz="4" w:space="0" w:color="000000"/>
              <w:right w:val="single" w:sz="4" w:space="0" w:color="000000"/>
            </w:tcBorders>
            <w:shd w:val="clear" w:color="auto" w:fill="auto"/>
            <w:vAlign w:val="bottom"/>
          </w:tcPr>
          <w:p w14:paraId="5F3E5733"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Fully Implemented</w:t>
            </w:r>
          </w:p>
        </w:tc>
        <w:tc>
          <w:tcPr>
            <w:tcW w:w="2122" w:type="dxa"/>
            <w:tcBorders>
              <w:top w:val="nil"/>
              <w:left w:val="nil"/>
              <w:bottom w:val="single" w:sz="4" w:space="0" w:color="000000"/>
              <w:right w:val="single" w:sz="4" w:space="0" w:color="000000"/>
            </w:tcBorders>
            <w:shd w:val="clear" w:color="auto" w:fill="auto"/>
            <w:vAlign w:val="bottom"/>
          </w:tcPr>
          <w:p w14:paraId="75A41F82"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N/A</w:t>
            </w:r>
          </w:p>
        </w:tc>
        <w:tc>
          <w:tcPr>
            <w:tcW w:w="2645" w:type="dxa"/>
            <w:gridSpan w:val="2"/>
            <w:tcBorders>
              <w:top w:val="nil"/>
              <w:left w:val="nil"/>
              <w:bottom w:val="single" w:sz="4" w:space="0" w:color="000000"/>
              <w:right w:val="single" w:sz="4" w:space="0" w:color="000000"/>
            </w:tcBorders>
            <w:shd w:val="clear" w:color="auto" w:fill="auto"/>
            <w:vAlign w:val="bottom"/>
          </w:tcPr>
          <w:p w14:paraId="3459B237"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N/A</w:t>
            </w:r>
          </w:p>
        </w:tc>
      </w:tr>
      <w:tr w:rsidR="007B3BB9" w:rsidRPr="007B3BB9" w14:paraId="34B67DD0" w14:textId="77777777" w:rsidTr="001D2EBB">
        <w:trPr>
          <w:trHeight w:val="300"/>
        </w:trPr>
        <w:tc>
          <w:tcPr>
            <w:tcW w:w="1905" w:type="dxa"/>
            <w:tcBorders>
              <w:top w:val="nil"/>
              <w:left w:val="single" w:sz="4" w:space="0" w:color="000000"/>
              <w:bottom w:val="single" w:sz="4" w:space="0" w:color="auto"/>
              <w:right w:val="single" w:sz="4" w:space="0" w:color="000000"/>
            </w:tcBorders>
            <w:shd w:val="clear" w:color="auto" w:fill="auto"/>
          </w:tcPr>
          <w:p w14:paraId="351EDB10" w14:textId="77777777" w:rsidR="007B3BB9" w:rsidRPr="006E1AA5" w:rsidRDefault="007B3BB9" w:rsidP="007B3BB9">
            <w:pPr>
              <w:spacing w:after="0" w:line="240" w:lineRule="auto"/>
              <w:rPr>
                <w:rFonts w:ascii="Calibri" w:eastAsia="Calibri" w:hAnsi="Calibri" w:cs="Calibri"/>
                <w:sz w:val="24"/>
                <w:szCs w:val="24"/>
                <w:highlight w:val="yellow"/>
              </w:rPr>
            </w:pPr>
            <w:r w:rsidRPr="00DE129D">
              <w:rPr>
                <w:rFonts w:ascii="Calibri" w:eastAsia="Calibri" w:hAnsi="Calibri" w:cs="Calibri"/>
                <w:sz w:val="24"/>
                <w:szCs w:val="24"/>
              </w:rPr>
              <w:t> Iran</w:t>
            </w:r>
          </w:p>
        </w:tc>
        <w:tc>
          <w:tcPr>
            <w:tcW w:w="2073" w:type="dxa"/>
            <w:tcBorders>
              <w:top w:val="nil"/>
              <w:left w:val="nil"/>
              <w:bottom w:val="single" w:sz="4" w:space="0" w:color="auto"/>
              <w:right w:val="single" w:sz="4" w:space="0" w:color="000000"/>
            </w:tcBorders>
            <w:shd w:val="clear" w:color="auto" w:fill="auto"/>
            <w:vAlign w:val="bottom"/>
          </w:tcPr>
          <w:p w14:paraId="7BC6D2D8" w14:textId="77777777" w:rsidR="007B3BB9" w:rsidRPr="006E1AA5" w:rsidRDefault="007B3BB9" w:rsidP="007B3BB9">
            <w:pPr>
              <w:spacing w:after="0" w:line="240" w:lineRule="auto"/>
              <w:rPr>
                <w:rFonts w:ascii="Calibri" w:eastAsia="Calibri" w:hAnsi="Calibri" w:cs="Calibri"/>
                <w:highlight w:val="yellow"/>
              </w:rPr>
            </w:pPr>
            <w:r w:rsidRPr="00DE129D">
              <w:rPr>
                <w:rFonts w:ascii="Calibri" w:eastAsia="Calibri" w:hAnsi="Calibri" w:cs="Calibri"/>
              </w:rPr>
              <w:t>No - ISIRI-NMCI is going to make programs on supervising and controlling the prepackaged goods in 2018-19</w:t>
            </w:r>
          </w:p>
        </w:tc>
        <w:tc>
          <w:tcPr>
            <w:tcW w:w="1886" w:type="dxa"/>
            <w:tcBorders>
              <w:top w:val="nil"/>
              <w:left w:val="nil"/>
              <w:bottom w:val="single" w:sz="4" w:space="0" w:color="auto"/>
              <w:right w:val="single" w:sz="4" w:space="0" w:color="000000"/>
            </w:tcBorders>
            <w:shd w:val="clear" w:color="auto" w:fill="auto"/>
            <w:vAlign w:val="bottom"/>
          </w:tcPr>
          <w:p w14:paraId="1593A71A"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Inspectors</w:t>
            </w:r>
          </w:p>
        </w:tc>
        <w:tc>
          <w:tcPr>
            <w:tcW w:w="2073" w:type="dxa"/>
            <w:tcBorders>
              <w:top w:val="nil"/>
              <w:left w:val="nil"/>
              <w:bottom w:val="single" w:sz="4" w:space="0" w:color="auto"/>
              <w:right w:val="single" w:sz="4" w:space="0" w:color="000000"/>
            </w:tcBorders>
            <w:shd w:val="clear" w:color="auto" w:fill="auto"/>
            <w:vAlign w:val="bottom"/>
          </w:tcPr>
          <w:p w14:paraId="5C7E4305"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Not implemented yet</w:t>
            </w:r>
          </w:p>
        </w:tc>
        <w:tc>
          <w:tcPr>
            <w:tcW w:w="1696" w:type="dxa"/>
            <w:tcBorders>
              <w:top w:val="nil"/>
              <w:left w:val="nil"/>
              <w:bottom w:val="single" w:sz="4" w:space="0" w:color="auto"/>
              <w:right w:val="single" w:sz="4" w:space="0" w:color="000000"/>
            </w:tcBorders>
            <w:shd w:val="clear" w:color="auto" w:fill="auto"/>
            <w:vAlign w:val="bottom"/>
          </w:tcPr>
          <w:p w14:paraId="72DE07F5"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Not implemented yet</w:t>
            </w:r>
          </w:p>
        </w:tc>
        <w:tc>
          <w:tcPr>
            <w:tcW w:w="2122" w:type="dxa"/>
            <w:tcBorders>
              <w:top w:val="nil"/>
              <w:left w:val="nil"/>
              <w:bottom w:val="single" w:sz="4" w:space="0" w:color="auto"/>
              <w:right w:val="single" w:sz="4" w:space="0" w:color="000000"/>
            </w:tcBorders>
            <w:shd w:val="clear" w:color="auto" w:fill="auto"/>
            <w:vAlign w:val="bottom"/>
          </w:tcPr>
          <w:p w14:paraId="4AE4267B"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Unique reference national center</w:t>
            </w:r>
          </w:p>
        </w:tc>
        <w:tc>
          <w:tcPr>
            <w:tcW w:w="2645" w:type="dxa"/>
            <w:gridSpan w:val="2"/>
            <w:tcBorders>
              <w:top w:val="nil"/>
              <w:left w:val="nil"/>
              <w:bottom w:val="single" w:sz="4" w:space="0" w:color="auto"/>
              <w:right w:val="single" w:sz="4" w:space="0" w:color="000000"/>
            </w:tcBorders>
            <w:shd w:val="clear" w:color="auto" w:fill="auto"/>
            <w:vAlign w:val="bottom"/>
          </w:tcPr>
          <w:p w14:paraId="2DA52CDA"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Common legislations</w:t>
            </w:r>
          </w:p>
        </w:tc>
      </w:tr>
      <w:tr w:rsidR="007B3BB9" w:rsidRPr="007B3BB9" w14:paraId="5B7E53AB" w14:textId="77777777" w:rsidTr="001D2EBB">
        <w:trPr>
          <w:trHeight w:val="300"/>
        </w:trPr>
        <w:tc>
          <w:tcPr>
            <w:tcW w:w="1905" w:type="dxa"/>
            <w:tcBorders>
              <w:top w:val="single" w:sz="4" w:space="0" w:color="auto"/>
              <w:left w:val="single" w:sz="4" w:space="0" w:color="auto"/>
              <w:bottom w:val="single" w:sz="4" w:space="0" w:color="auto"/>
              <w:right w:val="single" w:sz="4" w:space="0" w:color="auto"/>
            </w:tcBorders>
            <w:shd w:val="clear" w:color="auto" w:fill="auto"/>
          </w:tcPr>
          <w:p w14:paraId="58056D80" w14:textId="77777777" w:rsidR="007B3BB9" w:rsidRPr="007B3BB9" w:rsidRDefault="007B3BB9" w:rsidP="007B3BB9">
            <w:pPr>
              <w:spacing w:after="0" w:line="240" w:lineRule="auto"/>
              <w:rPr>
                <w:rFonts w:ascii="Calibri" w:eastAsia="Calibri" w:hAnsi="Calibri" w:cs="Calibri"/>
                <w:sz w:val="24"/>
                <w:szCs w:val="24"/>
              </w:rPr>
            </w:pPr>
            <w:r w:rsidRPr="007B3BB9">
              <w:rPr>
                <w:rFonts w:ascii="Calibri" w:eastAsia="Calibri" w:hAnsi="Calibri" w:cs="Calibri"/>
                <w:sz w:val="24"/>
                <w:szCs w:val="24"/>
              </w:rPr>
              <w:t> DPR Korea</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bottom"/>
          </w:tcPr>
          <w:p w14:paraId="6346B8A4"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Yes</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bottom"/>
          </w:tcPr>
          <w:p w14:paraId="2B26500F"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Inspectors</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bottom"/>
          </w:tcPr>
          <w:p w14:paraId="77DA192D"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Partially implemented</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504C95D"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Partially implemented</w:t>
            </w:r>
          </w:p>
        </w:tc>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14:paraId="23ADAB8F"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 Amendment of regulation for prepackaged goods according to OIML regulation</w:t>
            </w:r>
          </w:p>
        </w:tc>
        <w:tc>
          <w:tcPr>
            <w:tcW w:w="26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89B5E52"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 A</w:t>
            </w:r>
            <w:r w:rsidRPr="007B3BB9">
              <w:rPr>
                <w:rFonts w:ascii="Calibri" w:eastAsia="Calibri" w:hAnsi="Calibri" w:cs="Calibri" w:hint="eastAsia"/>
              </w:rPr>
              <w:t>pplication of OIML R 79 and 87 in each country</w:t>
            </w:r>
          </w:p>
        </w:tc>
      </w:tr>
      <w:tr w:rsidR="007B3BB9" w:rsidRPr="007B3BB9" w14:paraId="5F303396" w14:textId="77777777" w:rsidTr="001D2EBB">
        <w:trPr>
          <w:trHeight w:val="300"/>
        </w:trPr>
        <w:tc>
          <w:tcPr>
            <w:tcW w:w="1905" w:type="dxa"/>
            <w:tcBorders>
              <w:top w:val="single" w:sz="4" w:space="0" w:color="auto"/>
              <w:left w:val="single" w:sz="4" w:space="0" w:color="auto"/>
              <w:bottom w:val="single" w:sz="4" w:space="0" w:color="auto"/>
              <w:right w:val="single" w:sz="4" w:space="0" w:color="auto"/>
            </w:tcBorders>
            <w:shd w:val="clear" w:color="auto" w:fill="auto"/>
          </w:tcPr>
          <w:p w14:paraId="185CA5D5" w14:textId="77777777" w:rsidR="007B3BB9" w:rsidRPr="007B3BB9" w:rsidRDefault="007B3BB9" w:rsidP="007B3BB9">
            <w:pPr>
              <w:spacing w:after="0" w:line="240" w:lineRule="auto"/>
              <w:rPr>
                <w:rFonts w:ascii="Calibri" w:eastAsia="Calibri" w:hAnsi="Calibri" w:cs="Calibri"/>
                <w:sz w:val="24"/>
                <w:szCs w:val="24"/>
              </w:rPr>
            </w:pPr>
            <w:r w:rsidRPr="007B3BB9">
              <w:rPr>
                <w:rFonts w:ascii="Calibri" w:eastAsia="Calibri" w:hAnsi="Calibri" w:cs="Calibri"/>
                <w:sz w:val="24"/>
                <w:szCs w:val="24"/>
              </w:rPr>
              <w:t>Lithuania</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bottom"/>
          </w:tcPr>
          <w:p w14:paraId="3552A6A2"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Yes</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bottom"/>
          </w:tcPr>
          <w:p w14:paraId="3ECF6EEA"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Inspectors</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bottom"/>
          </w:tcPr>
          <w:p w14:paraId="36DEED96"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Partially implemented</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14D6085"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Partially implemented</w:t>
            </w:r>
          </w:p>
        </w:tc>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14:paraId="307C9DAB"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 xml:space="preserve">The most of OIML recommendations are transposed into relevant legislation and are followed. For example, the recommendation on </w:t>
            </w:r>
            <w:r w:rsidRPr="007B3BB9">
              <w:rPr>
                <w:rFonts w:ascii="Calibri" w:eastAsia="Calibri" w:hAnsi="Calibri" w:cs="Calibri"/>
              </w:rPr>
              <w:lastRenderedPageBreak/>
              <w:t xml:space="preserve">tolerable deficiency are used only for actual quantity from 5 g/ml 10000 g/ml, although OIML recommendation include quantities from 0 g/ml and above 10000g/ml. </w:t>
            </w:r>
            <w:r w:rsidR="006E1AA5">
              <w:rPr>
                <w:rFonts w:ascii="Calibri" w:eastAsia="Calibri" w:hAnsi="Calibri" w:cs="Calibri"/>
              </w:rPr>
              <w:t xml:space="preserve"> </w:t>
            </w:r>
            <w:r w:rsidRPr="007B3BB9">
              <w:rPr>
                <w:rFonts w:ascii="Calibri" w:eastAsia="Calibri" w:hAnsi="Calibri" w:cs="Calibri"/>
              </w:rPr>
              <w:t>Exceptions are provided for in a separate procedure.</w:t>
            </w:r>
          </w:p>
        </w:tc>
        <w:tc>
          <w:tcPr>
            <w:tcW w:w="26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B96A4F"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lastRenderedPageBreak/>
              <w:t>The definition of pure quantity of product.</w:t>
            </w:r>
          </w:p>
        </w:tc>
      </w:tr>
      <w:tr w:rsidR="007B3BB9" w:rsidRPr="007B3BB9" w14:paraId="130D8E63" w14:textId="77777777" w:rsidTr="001D2EBB">
        <w:trPr>
          <w:trHeight w:val="300"/>
        </w:trPr>
        <w:tc>
          <w:tcPr>
            <w:tcW w:w="1905" w:type="dxa"/>
            <w:tcBorders>
              <w:top w:val="single" w:sz="4" w:space="0" w:color="auto"/>
              <w:left w:val="single" w:sz="4" w:space="0" w:color="auto"/>
              <w:bottom w:val="single" w:sz="4" w:space="0" w:color="auto"/>
              <w:right w:val="single" w:sz="4" w:space="0" w:color="auto"/>
            </w:tcBorders>
            <w:shd w:val="clear" w:color="auto" w:fill="auto"/>
          </w:tcPr>
          <w:p w14:paraId="5737E7FE" w14:textId="77777777" w:rsidR="007B3BB9" w:rsidRPr="007B3BB9" w:rsidRDefault="007B3BB9" w:rsidP="007B3BB9">
            <w:pPr>
              <w:spacing w:after="0" w:line="240" w:lineRule="auto"/>
              <w:rPr>
                <w:rFonts w:ascii="Calibri" w:eastAsia="Calibri" w:hAnsi="Calibri" w:cs="Calibri"/>
                <w:sz w:val="24"/>
                <w:szCs w:val="24"/>
              </w:rPr>
            </w:pPr>
            <w:r w:rsidRPr="007B3BB9">
              <w:rPr>
                <w:rFonts w:ascii="Calibri" w:eastAsia="Calibri" w:hAnsi="Calibri" w:cs="Calibri"/>
                <w:sz w:val="24"/>
                <w:szCs w:val="24"/>
              </w:rPr>
              <w:t>Malawi</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bottom"/>
          </w:tcPr>
          <w:p w14:paraId="16CBE7B3"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No - The legislation and technical regulations are still under development as we are in a transition from the minimum quantity system to the average quantity system</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bottom"/>
          </w:tcPr>
          <w:p w14:paraId="27846B23"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Inspectors</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bottom"/>
          </w:tcPr>
          <w:p w14:paraId="1E0EDE88"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Partially implemented</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B7BBF74"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Partially implemented</w:t>
            </w:r>
          </w:p>
        </w:tc>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14:paraId="156C99E3" w14:textId="77777777" w:rsidR="007B3BB9" w:rsidRPr="007B3BB9" w:rsidRDefault="007B3BB9" w:rsidP="007B3BB9">
            <w:pPr>
              <w:spacing w:after="0" w:line="240" w:lineRule="auto"/>
              <w:rPr>
                <w:rFonts w:ascii="Calibri" w:eastAsia="Calibri" w:hAnsi="Calibri" w:cs="Calibri"/>
              </w:rPr>
            </w:pPr>
            <w:r w:rsidRPr="00921847">
              <w:rPr>
                <w:rFonts w:ascii="Calibri" w:eastAsia="Calibri" w:hAnsi="Calibri" w:cs="Calibri"/>
                <w:b/>
              </w:rPr>
              <w:t>Training</w:t>
            </w:r>
            <w:r w:rsidRPr="007B3BB9">
              <w:rPr>
                <w:rFonts w:ascii="Calibri" w:eastAsia="Calibri" w:hAnsi="Calibri" w:cs="Calibri"/>
              </w:rPr>
              <w:t xml:space="preserve"> of inspectors. Development of procedures for use during inspections. Development of technical specifications for equipment needed. Procurement of equipment for prepackaged goods inspection.</w:t>
            </w:r>
          </w:p>
        </w:tc>
        <w:tc>
          <w:tcPr>
            <w:tcW w:w="26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2585DA7"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A special focus on PPG inspection in retail shops for meat and fish products</w:t>
            </w:r>
          </w:p>
        </w:tc>
      </w:tr>
      <w:tr w:rsidR="007B3BB9" w:rsidRPr="007B3BB9" w14:paraId="4A006328" w14:textId="77777777" w:rsidTr="001D2EBB">
        <w:trPr>
          <w:trHeight w:val="300"/>
        </w:trPr>
        <w:tc>
          <w:tcPr>
            <w:tcW w:w="1905" w:type="dxa"/>
            <w:tcBorders>
              <w:top w:val="single" w:sz="4" w:space="0" w:color="auto"/>
              <w:left w:val="single" w:sz="4" w:space="0" w:color="auto"/>
              <w:bottom w:val="single" w:sz="4" w:space="0" w:color="auto"/>
              <w:right w:val="single" w:sz="4" w:space="0" w:color="auto"/>
            </w:tcBorders>
            <w:shd w:val="clear" w:color="auto" w:fill="auto"/>
          </w:tcPr>
          <w:p w14:paraId="0A1C20B8" w14:textId="77777777" w:rsidR="007B3BB9" w:rsidRPr="007B3BB9" w:rsidRDefault="007B3BB9" w:rsidP="007B3BB9">
            <w:pPr>
              <w:spacing w:after="0" w:line="240" w:lineRule="auto"/>
              <w:rPr>
                <w:rFonts w:ascii="Calibri" w:eastAsia="Calibri" w:hAnsi="Calibri" w:cs="Calibri"/>
                <w:sz w:val="24"/>
                <w:szCs w:val="24"/>
              </w:rPr>
            </w:pPr>
            <w:r w:rsidRPr="00DE129D">
              <w:rPr>
                <w:rFonts w:ascii="Calibri" w:eastAsia="Calibri" w:hAnsi="Calibri" w:cs="Calibri"/>
                <w:sz w:val="24"/>
                <w:szCs w:val="24"/>
              </w:rPr>
              <w:t>Malaysia</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bottom"/>
          </w:tcPr>
          <w:p w14:paraId="741FF886"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 xml:space="preserve">No - In the process of drafting the pre-packaged goods regulation under the Trade Description Act </w:t>
            </w:r>
            <w:r w:rsidRPr="007B3BB9">
              <w:rPr>
                <w:rFonts w:ascii="Calibri" w:eastAsia="Calibri" w:hAnsi="Calibri" w:cs="Calibri"/>
              </w:rPr>
              <w:lastRenderedPageBreak/>
              <w:t>2011.</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bottom"/>
          </w:tcPr>
          <w:p w14:paraId="098E2A0A"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lastRenderedPageBreak/>
              <w:t>Inspectors</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bottom"/>
          </w:tcPr>
          <w:p w14:paraId="2DEF70C4"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Fully implemented</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5C5CC58"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Fully implemented</w:t>
            </w:r>
          </w:p>
        </w:tc>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14:paraId="203D2E34" w14:textId="77777777" w:rsidR="007B3BB9" w:rsidRPr="007B3BB9" w:rsidRDefault="007B3BB9" w:rsidP="007B3BB9">
            <w:pPr>
              <w:spacing w:after="0" w:line="240" w:lineRule="auto"/>
              <w:rPr>
                <w:rFonts w:ascii="Calibri" w:eastAsia="Calibri" w:hAnsi="Calibri" w:cs="Calibri"/>
              </w:rPr>
            </w:pPr>
            <w:r w:rsidRPr="00AE2FC0">
              <w:rPr>
                <w:rFonts w:ascii="Calibri" w:eastAsia="Calibri" w:hAnsi="Calibri" w:cs="Calibri"/>
                <w:b/>
              </w:rPr>
              <w:t>Regulation</w:t>
            </w:r>
            <w:r w:rsidRPr="007B3BB9">
              <w:rPr>
                <w:rFonts w:ascii="Calibri" w:eastAsia="Calibri" w:hAnsi="Calibri" w:cs="Calibri"/>
              </w:rPr>
              <w:t xml:space="preserve"> and training on the pre-packaged goods methods</w:t>
            </w:r>
          </w:p>
        </w:tc>
        <w:tc>
          <w:tcPr>
            <w:tcW w:w="26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6223962"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N/A</w:t>
            </w:r>
          </w:p>
        </w:tc>
      </w:tr>
      <w:tr w:rsidR="007B3BB9" w:rsidRPr="007B3BB9" w14:paraId="1CC8BCF3" w14:textId="77777777" w:rsidTr="001D2EBB">
        <w:trPr>
          <w:trHeight w:val="300"/>
        </w:trPr>
        <w:tc>
          <w:tcPr>
            <w:tcW w:w="1905" w:type="dxa"/>
            <w:tcBorders>
              <w:top w:val="single" w:sz="4" w:space="0" w:color="auto"/>
              <w:left w:val="single" w:sz="4" w:space="0" w:color="auto"/>
              <w:bottom w:val="single" w:sz="4" w:space="0" w:color="auto"/>
              <w:right w:val="single" w:sz="4" w:space="0" w:color="auto"/>
            </w:tcBorders>
            <w:shd w:val="clear" w:color="auto" w:fill="auto"/>
          </w:tcPr>
          <w:p w14:paraId="0BE8C75B" w14:textId="77777777" w:rsidR="007B3BB9" w:rsidRPr="007B3BB9" w:rsidRDefault="007B3BB9" w:rsidP="007B3BB9">
            <w:pPr>
              <w:spacing w:after="0" w:line="240" w:lineRule="auto"/>
              <w:rPr>
                <w:rFonts w:ascii="Calibri" w:eastAsia="Calibri" w:hAnsi="Calibri" w:cs="Calibri"/>
                <w:sz w:val="24"/>
                <w:szCs w:val="24"/>
              </w:rPr>
            </w:pPr>
            <w:r w:rsidRPr="00915710">
              <w:rPr>
                <w:rFonts w:ascii="Calibri" w:eastAsia="Calibri" w:hAnsi="Calibri" w:cs="Calibri"/>
                <w:sz w:val="24"/>
                <w:szCs w:val="24"/>
              </w:rPr>
              <w:t>Malaysia</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bottom"/>
          </w:tcPr>
          <w:p w14:paraId="7C34AF05"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Yes</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bottom"/>
          </w:tcPr>
          <w:p w14:paraId="0C2B3F2B"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Other</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bottom"/>
          </w:tcPr>
          <w:p w14:paraId="7222FAE8"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Partially implemented</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3008F84"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Partially implemented</w:t>
            </w:r>
          </w:p>
        </w:tc>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14:paraId="078E90E6"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 xml:space="preserve">Lack of budget to buy equipment (to fulfill OIML recommendations) / </w:t>
            </w:r>
            <w:r w:rsidRPr="00915710">
              <w:rPr>
                <w:rFonts w:ascii="Calibri" w:eastAsia="Calibri" w:hAnsi="Calibri" w:cs="Calibri"/>
              </w:rPr>
              <w:t>most of the industry in Malaysia are using different method to determine prepackaged product.</w:t>
            </w:r>
          </w:p>
        </w:tc>
        <w:tc>
          <w:tcPr>
            <w:tcW w:w="26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3598826"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N/A</w:t>
            </w:r>
          </w:p>
        </w:tc>
      </w:tr>
      <w:tr w:rsidR="007B3BB9" w:rsidRPr="007B3BB9" w14:paraId="4C74EEC7" w14:textId="77777777" w:rsidTr="001D2EBB">
        <w:trPr>
          <w:trHeight w:val="300"/>
        </w:trPr>
        <w:tc>
          <w:tcPr>
            <w:tcW w:w="1905" w:type="dxa"/>
            <w:tcBorders>
              <w:top w:val="single" w:sz="4" w:space="0" w:color="auto"/>
              <w:left w:val="single" w:sz="4" w:space="0" w:color="auto"/>
              <w:bottom w:val="single" w:sz="4" w:space="0" w:color="auto"/>
              <w:right w:val="single" w:sz="4" w:space="0" w:color="auto"/>
            </w:tcBorders>
            <w:shd w:val="clear" w:color="auto" w:fill="auto"/>
          </w:tcPr>
          <w:p w14:paraId="5C057105" w14:textId="77777777" w:rsidR="007B3BB9" w:rsidRPr="007B3BB9" w:rsidRDefault="007B3BB9" w:rsidP="007B3BB9">
            <w:pPr>
              <w:spacing w:after="0" w:line="240" w:lineRule="auto"/>
              <w:rPr>
                <w:rFonts w:ascii="Calibri" w:eastAsia="Calibri" w:hAnsi="Calibri" w:cs="Calibri"/>
                <w:sz w:val="24"/>
                <w:szCs w:val="24"/>
              </w:rPr>
            </w:pPr>
            <w:r w:rsidRPr="007B3BB9">
              <w:rPr>
                <w:rFonts w:ascii="Calibri" w:eastAsia="Calibri" w:hAnsi="Calibri" w:cs="Calibri"/>
                <w:sz w:val="24"/>
                <w:szCs w:val="24"/>
              </w:rPr>
              <w:t>Mongolia</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bottom"/>
          </w:tcPr>
          <w:p w14:paraId="57CDB63D"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Yes</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bottom"/>
          </w:tcPr>
          <w:p w14:paraId="09D531CF"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Inspectors + 3</w:t>
            </w:r>
            <w:r w:rsidRPr="007B3BB9">
              <w:rPr>
                <w:rFonts w:ascii="Calibri" w:eastAsia="Calibri" w:hAnsi="Calibri" w:cs="Calibri"/>
                <w:vertAlign w:val="superscript"/>
              </w:rPr>
              <w:t>rd</w:t>
            </w:r>
            <w:r w:rsidRPr="007B3BB9">
              <w:rPr>
                <w:rFonts w:ascii="Calibri" w:eastAsia="Calibri" w:hAnsi="Calibri" w:cs="Calibri"/>
              </w:rPr>
              <w:t xml:space="preserve"> party</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bottom"/>
          </w:tcPr>
          <w:p w14:paraId="52E4780A"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Partially implemented</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1DDE70F"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Partially implemented</w:t>
            </w:r>
          </w:p>
        </w:tc>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14:paraId="58F5F29B"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Trainings are not enough</w:t>
            </w:r>
          </w:p>
        </w:tc>
        <w:tc>
          <w:tcPr>
            <w:tcW w:w="26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E68FB13"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N/A</w:t>
            </w:r>
          </w:p>
        </w:tc>
      </w:tr>
      <w:tr w:rsidR="007B3BB9" w:rsidRPr="007B3BB9" w14:paraId="678D548D" w14:textId="77777777" w:rsidTr="001D2EBB">
        <w:trPr>
          <w:trHeight w:val="300"/>
        </w:trPr>
        <w:tc>
          <w:tcPr>
            <w:tcW w:w="1905" w:type="dxa"/>
            <w:tcBorders>
              <w:top w:val="single" w:sz="4" w:space="0" w:color="auto"/>
              <w:left w:val="single" w:sz="4" w:space="0" w:color="auto"/>
              <w:bottom w:val="single" w:sz="4" w:space="0" w:color="auto"/>
              <w:right w:val="single" w:sz="4" w:space="0" w:color="auto"/>
            </w:tcBorders>
            <w:shd w:val="clear" w:color="auto" w:fill="auto"/>
          </w:tcPr>
          <w:p w14:paraId="3CF93145" w14:textId="77777777" w:rsidR="007B3BB9" w:rsidRPr="007B3BB9" w:rsidRDefault="007B3BB9" w:rsidP="007B3BB9">
            <w:pPr>
              <w:spacing w:after="0" w:line="240" w:lineRule="auto"/>
              <w:rPr>
                <w:rFonts w:ascii="Calibri" w:eastAsia="Calibri" w:hAnsi="Calibri" w:cs="Calibri"/>
                <w:sz w:val="24"/>
                <w:szCs w:val="24"/>
              </w:rPr>
            </w:pPr>
            <w:r w:rsidRPr="007B3BB9">
              <w:rPr>
                <w:rFonts w:ascii="Calibri" w:eastAsia="Calibri" w:hAnsi="Calibri" w:cs="Calibri"/>
                <w:sz w:val="24"/>
                <w:szCs w:val="24"/>
              </w:rPr>
              <w:t>Mongolia</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bottom"/>
          </w:tcPr>
          <w:p w14:paraId="3EE3E9E6"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Yes</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bottom"/>
          </w:tcPr>
          <w:p w14:paraId="4891017C"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Inspectors</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bottom"/>
          </w:tcPr>
          <w:p w14:paraId="7DF2BF38"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Fully implemented</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49ECAFE"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Fully implemented</w:t>
            </w:r>
          </w:p>
        </w:tc>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14:paraId="3ADE51A8"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I think in our country there is not enough training</w:t>
            </w:r>
          </w:p>
        </w:tc>
        <w:tc>
          <w:tcPr>
            <w:tcW w:w="26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DEF7CA2"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I think it is necessary to pay attention to the placement of food products.</w:t>
            </w:r>
          </w:p>
        </w:tc>
      </w:tr>
      <w:tr w:rsidR="007B3BB9" w:rsidRPr="007B3BB9" w14:paraId="019F662E" w14:textId="77777777" w:rsidTr="001D2EBB">
        <w:trPr>
          <w:trHeight w:val="300"/>
        </w:trPr>
        <w:tc>
          <w:tcPr>
            <w:tcW w:w="1905" w:type="dxa"/>
            <w:tcBorders>
              <w:top w:val="single" w:sz="4" w:space="0" w:color="auto"/>
              <w:left w:val="single" w:sz="4" w:space="0" w:color="auto"/>
              <w:bottom w:val="single" w:sz="4" w:space="0" w:color="auto"/>
              <w:right w:val="single" w:sz="4" w:space="0" w:color="auto"/>
            </w:tcBorders>
            <w:shd w:val="clear" w:color="auto" w:fill="auto"/>
          </w:tcPr>
          <w:p w14:paraId="33F18F3F" w14:textId="77777777" w:rsidR="007B3BB9" w:rsidRPr="007B3BB9" w:rsidRDefault="007B3BB9" w:rsidP="007B3BB9">
            <w:pPr>
              <w:spacing w:after="0" w:line="240" w:lineRule="auto"/>
              <w:rPr>
                <w:rFonts w:ascii="Calibri" w:eastAsia="Calibri" w:hAnsi="Calibri" w:cs="Calibri"/>
                <w:sz w:val="24"/>
                <w:szCs w:val="24"/>
              </w:rPr>
            </w:pPr>
            <w:r w:rsidRPr="007B3BB9">
              <w:rPr>
                <w:rFonts w:ascii="Calibri" w:eastAsia="Calibri" w:hAnsi="Calibri" w:cs="Calibri"/>
                <w:sz w:val="24"/>
                <w:szCs w:val="24"/>
              </w:rPr>
              <w:t>Myanmar</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bottom"/>
          </w:tcPr>
          <w:p w14:paraId="55113E8D"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No - At the moment, pre-packaged products are not well controlled and regulation for pre- packaged goods has not</w:t>
            </w:r>
          </w:p>
          <w:p w14:paraId="119978D3" w14:textId="77777777" w:rsidR="007B3BB9" w:rsidRPr="007B3BB9" w:rsidRDefault="007B3BB9" w:rsidP="00BB060C">
            <w:pPr>
              <w:spacing w:after="0" w:line="240" w:lineRule="auto"/>
              <w:rPr>
                <w:rFonts w:ascii="Calibri" w:eastAsia="Calibri" w:hAnsi="Calibri" w:cs="Calibri"/>
              </w:rPr>
            </w:pPr>
            <w:r w:rsidRPr="007B3BB9">
              <w:rPr>
                <w:rFonts w:ascii="Calibri" w:eastAsia="Calibri" w:hAnsi="Calibri" w:cs="Calibri"/>
              </w:rPr>
              <w:t xml:space="preserve">been applied yet in our country. However we will implement to control of pre- packaged products </w:t>
            </w:r>
            <w:r w:rsidRPr="007B3BB9">
              <w:rPr>
                <w:rFonts w:ascii="Calibri" w:eastAsia="Calibri" w:hAnsi="Calibri" w:cs="Calibri"/>
              </w:rPr>
              <w:lastRenderedPageBreak/>
              <w:t>in identifying,</w:t>
            </w:r>
            <w:r w:rsidR="00BB060C">
              <w:rPr>
                <w:rFonts w:ascii="Calibri" w:eastAsia="Calibri" w:hAnsi="Calibri" w:cs="Calibri"/>
              </w:rPr>
              <w:t xml:space="preserve"> </w:t>
            </w:r>
            <w:r w:rsidRPr="007B3BB9">
              <w:rPr>
                <w:rFonts w:ascii="Calibri" w:eastAsia="Calibri" w:hAnsi="Calibri" w:cs="Calibri"/>
              </w:rPr>
              <w:t>label</w:t>
            </w:r>
            <w:r w:rsidR="00BB060C">
              <w:rPr>
                <w:rFonts w:ascii="Calibri" w:eastAsia="Calibri" w:hAnsi="Calibri" w:cs="Calibri"/>
              </w:rPr>
              <w:t>l</w:t>
            </w:r>
            <w:r w:rsidRPr="007B3BB9">
              <w:rPr>
                <w:rFonts w:ascii="Calibri" w:eastAsia="Calibri" w:hAnsi="Calibri" w:cs="Calibri"/>
              </w:rPr>
              <w:t>ing and qualifying after promulgating law on metrology.</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bottom"/>
          </w:tcPr>
          <w:p w14:paraId="47BCE2B6"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lastRenderedPageBreak/>
              <w:t>Inspectors (In our country, according to our metrology law, our department will be an authorized body to carry out</w:t>
            </w:r>
          </w:p>
          <w:p w14:paraId="34523277"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inspection of pre-packaged goods.)</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bottom"/>
          </w:tcPr>
          <w:p w14:paraId="5066CA9C"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Not implemented</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277922D"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Not implemented</w:t>
            </w:r>
          </w:p>
        </w:tc>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14:paraId="102F711D"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N/A</w:t>
            </w:r>
          </w:p>
        </w:tc>
        <w:tc>
          <w:tcPr>
            <w:tcW w:w="26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71311D2" w14:textId="77777777" w:rsidR="007B3BB9" w:rsidRPr="007B3BB9" w:rsidRDefault="007B3BB9" w:rsidP="007B3BB9">
            <w:pPr>
              <w:spacing w:after="0" w:line="240" w:lineRule="auto"/>
              <w:rPr>
                <w:rFonts w:ascii="Calibri" w:eastAsia="Calibri" w:hAnsi="Calibri" w:cs="Calibri"/>
              </w:rPr>
            </w:pPr>
          </w:p>
        </w:tc>
      </w:tr>
      <w:tr w:rsidR="007B3BB9" w:rsidRPr="007B3BB9" w14:paraId="5DE6548F" w14:textId="77777777" w:rsidTr="001D2EBB">
        <w:trPr>
          <w:trHeight w:val="300"/>
        </w:trPr>
        <w:tc>
          <w:tcPr>
            <w:tcW w:w="1905" w:type="dxa"/>
            <w:tcBorders>
              <w:top w:val="single" w:sz="4" w:space="0" w:color="auto"/>
              <w:left w:val="single" w:sz="4" w:space="0" w:color="auto"/>
              <w:bottom w:val="single" w:sz="4" w:space="0" w:color="auto"/>
              <w:right w:val="single" w:sz="4" w:space="0" w:color="auto"/>
            </w:tcBorders>
            <w:shd w:val="clear" w:color="auto" w:fill="auto"/>
          </w:tcPr>
          <w:p w14:paraId="5B1FB1B9" w14:textId="77777777" w:rsidR="007B3BB9" w:rsidRPr="007B3BB9" w:rsidRDefault="007B3BB9" w:rsidP="007B3BB9">
            <w:pPr>
              <w:spacing w:after="0" w:line="240" w:lineRule="auto"/>
              <w:rPr>
                <w:rFonts w:ascii="Calibri" w:eastAsia="Calibri" w:hAnsi="Calibri" w:cs="Calibri"/>
                <w:sz w:val="24"/>
                <w:szCs w:val="24"/>
              </w:rPr>
            </w:pPr>
            <w:r w:rsidRPr="007B3BB9">
              <w:rPr>
                <w:rFonts w:ascii="Calibri" w:eastAsia="Calibri" w:hAnsi="Calibri" w:cs="Calibri"/>
                <w:sz w:val="24"/>
                <w:szCs w:val="24"/>
              </w:rPr>
              <w:t>Namibia</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bottom"/>
          </w:tcPr>
          <w:p w14:paraId="69F1FD31"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Yes</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bottom"/>
          </w:tcPr>
          <w:p w14:paraId="038B3731"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Inspectors</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bottom"/>
          </w:tcPr>
          <w:p w14:paraId="0ED105FB"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Partially implemented</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3DF23FC"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Partially implemented</w:t>
            </w:r>
          </w:p>
        </w:tc>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14:paraId="22743E0F"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1. Capacity building for technical staff</w:t>
            </w:r>
          </w:p>
          <w:p w14:paraId="607D922D"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2. Measuring equipment dedicated for inspections</w:t>
            </w:r>
          </w:p>
          <w:p w14:paraId="4C5DA230"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3. Insufficient budget to carry out inspections covering the vast country</w:t>
            </w:r>
          </w:p>
        </w:tc>
        <w:tc>
          <w:tcPr>
            <w:tcW w:w="26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F23DD1C" w14:textId="77777777" w:rsidR="007B3BB9" w:rsidRPr="007B3BB9" w:rsidRDefault="007B3BB9" w:rsidP="007B3BB9">
            <w:pPr>
              <w:spacing w:after="0" w:line="240" w:lineRule="auto"/>
              <w:rPr>
                <w:rFonts w:ascii="Calibri" w:eastAsia="Calibri" w:hAnsi="Calibri" w:cs="Calibri"/>
              </w:rPr>
            </w:pPr>
          </w:p>
        </w:tc>
      </w:tr>
      <w:tr w:rsidR="007B3BB9" w:rsidRPr="007B3BB9" w14:paraId="21028EC7" w14:textId="77777777" w:rsidTr="001D2EBB">
        <w:trPr>
          <w:trHeight w:val="300"/>
        </w:trPr>
        <w:tc>
          <w:tcPr>
            <w:tcW w:w="1905" w:type="dxa"/>
            <w:tcBorders>
              <w:top w:val="single" w:sz="4" w:space="0" w:color="auto"/>
              <w:left w:val="single" w:sz="4" w:space="0" w:color="auto"/>
              <w:bottom w:val="single" w:sz="4" w:space="0" w:color="auto"/>
              <w:right w:val="single" w:sz="4" w:space="0" w:color="auto"/>
            </w:tcBorders>
            <w:shd w:val="clear" w:color="auto" w:fill="auto"/>
          </w:tcPr>
          <w:p w14:paraId="6846E689" w14:textId="77777777" w:rsidR="007B3BB9" w:rsidRPr="007B3BB9" w:rsidRDefault="007B3BB9" w:rsidP="007B3BB9">
            <w:pPr>
              <w:spacing w:after="0" w:line="240" w:lineRule="auto"/>
              <w:rPr>
                <w:rFonts w:ascii="Calibri" w:eastAsia="Calibri" w:hAnsi="Calibri" w:cs="Calibri"/>
                <w:sz w:val="24"/>
                <w:szCs w:val="24"/>
              </w:rPr>
            </w:pPr>
            <w:r w:rsidRPr="00915710">
              <w:rPr>
                <w:rFonts w:ascii="Calibri" w:eastAsia="Calibri" w:hAnsi="Calibri" w:cs="Calibri"/>
                <w:sz w:val="24"/>
                <w:szCs w:val="24"/>
              </w:rPr>
              <w:t>Pakistan</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bottom"/>
          </w:tcPr>
          <w:p w14:paraId="030707E4"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Yes</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bottom"/>
          </w:tcPr>
          <w:p w14:paraId="3FC65B71"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3</w:t>
            </w:r>
            <w:r w:rsidRPr="007B3BB9">
              <w:rPr>
                <w:rFonts w:ascii="Calibri" w:eastAsia="Calibri" w:hAnsi="Calibri" w:cs="Calibri"/>
                <w:vertAlign w:val="superscript"/>
              </w:rPr>
              <w:t>rd</w:t>
            </w:r>
            <w:r w:rsidRPr="007B3BB9">
              <w:rPr>
                <w:rFonts w:ascii="Calibri" w:eastAsia="Calibri" w:hAnsi="Calibri" w:cs="Calibri"/>
              </w:rPr>
              <w:t xml:space="preserve"> party</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bottom"/>
          </w:tcPr>
          <w:p w14:paraId="37AEDEF0"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Not implemented</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AAB6259"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Not implemented</w:t>
            </w:r>
          </w:p>
        </w:tc>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14:paraId="2BE8BCE9" w14:textId="77777777" w:rsidR="007B3BB9" w:rsidRPr="007B3BB9" w:rsidRDefault="007B3BB9" w:rsidP="007B3BB9">
            <w:pPr>
              <w:spacing w:after="0" w:line="240" w:lineRule="auto"/>
              <w:rPr>
                <w:rFonts w:ascii="Calibri" w:eastAsia="Calibri" w:hAnsi="Calibri" w:cs="Calibri"/>
              </w:rPr>
            </w:pPr>
            <w:r w:rsidRPr="00915710">
              <w:rPr>
                <w:rFonts w:ascii="Calibri" w:eastAsia="Calibri" w:hAnsi="Calibri" w:cs="Calibri"/>
              </w:rPr>
              <w:t>Lack of awareness and accredited testing facilities</w:t>
            </w:r>
          </w:p>
        </w:tc>
        <w:tc>
          <w:tcPr>
            <w:tcW w:w="26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AA4028D" w14:textId="77777777" w:rsidR="007B3BB9" w:rsidRPr="007B3BB9" w:rsidRDefault="007B3BB9" w:rsidP="007B3BB9">
            <w:pPr>
              <w:spacing w:after="0" w:line="240" w:lineRule="auto"/>
              <w:rPr>
                <w:rFonts w:ascii="Calibri" w:eastAsia="Calibri" w:hAnsi="Calibri" w:cs="Calibri"/>
              </w:rPr>
            </w:pPr>
          </w:p>
        </w:tc>
      </w:tr>
      <w:tr w:rsidR="007B3BB9" w:rsidRPr="007B3BB9" w14:paraId="520A9704" w14:textId="77777777" w:rsidTr="001D2EBB">
        <w:trPr>
          <w:trHeight w:val="300"/>
        </w:trPr>
        <w:tc>
          <w:tcPr>
            <w:tcW w:w="1905" w:type="dxa"/>
            <w:tcBorders>
              <w:top w:val="single" w:sz="4" w:space="0" w:color="auto"/>
              <w:left w:val="single" w:sz="4" w:space="0" w:color="auto"/>
              <w:bottom w:val="single" w:sz="4" w:space="0" w:color="auto"/>
              <w:right w:val="single" w:sz="4" w:space="0" w:color="auto"/>
            </w:tcBorders>
            <w:shd w:val="clear" w:color="auto" w:fill="auto"/>
          </w:tcPr>
          <w:p w14:paraId="7A2C1A91" w14:textId="77777777" w:rsidR="007B3BB9" w:rsidRPr="007B3BB9" w:rsidRDefault="007B3BB9" w:rsidP="007B3BB9">
            <w:pPr>
              <w:spacing w:after="0" w:line="240" w:lineRule="auto"/>
              <w:rPr>
                <w:rFonts w:ascii="Calibri" w:eastAsia="Calibri" w:hAnsi="Calibri" w:cs="Calibri"/>
                <w:sz w:val="24"/>
                <w:szCs w:val="24"/>
              </w:rPr>
            </w:pPr>
            <w:r w:rsidRPr="007B3BB9">
              <w:rPr>
                <w:rFonts w:ascii="Calibri" w:eastAsia="Calibri" w:hAnsi="Calibri" w:cs="Calibri"/>
                <w:sz w:val="24"/>
                <w:szCs w:val="24"/>
              </w:rPr>
              <w:t>PNG</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bottom"/>
          </w:tcPr>
          <w:p w14:paraId="09042850"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Yes</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bottom"/>
          </w:tcPr>
          <w:p w14:paraId="7F8B2D72"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Inspectors</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bottom"/>
          </w:tcPr>
          <w:p w14:paraId="195B6AF3"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Partially implemented</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3229B8E"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Partially implemented</w:t>
            </w:r>
          </w:p>
        </w:tc>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14:paraId="41B68807"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Outdated legislation prevents implementation of current best practice of pre-packaged goods</w:t>
            </w:r>
          </w:p>
        </w:tc>
        <w:tc>
          <w:tcPr>
            <w:tcW w:w="26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28D4E89" w14:textId="77777777" w:rsidR="007B3BB9" w:rsidRPr="007B3BB9" w:rsidRDefault="007B3BB9" w:rsidP="007B3BB9">
            <w:pPr>
              <w:spacing w:after="0" w:line="240" w:lineRule="auto"/>
              <w:rPr>
                <w:rFonts w:ascii="Calibri" w:eastAsia="Calibri" w:hAnsi="Calibri" w:cs="Calibri"/>
              </w:rPr>
            </w:pPr>
          </w:p>
        </w:tc>
      </w:tr>
      <w:tr w:rsidR="007B3BB9" w:rsidRPr="007B3BB9" w14:paraId="76C28939" w14:textId="77777777" w:rsidTr="001D2EBB">
        <w:trPr>
          <w:trHeight w:val="300"/>
        </w:trPr>
        <w:tc>
          <w:tcPr>
            <w:tcW w:w="1905" w:type="dxa"/>
            <w:tcBorders>
              <w:top w:val="single" w:sz="4" w:space="0" w:color="auto"/>
              <w:left w:val="single" w:sz="4" w:space="0" w:color="auto"/>
              <w:bottom w:val="single" w:sz="4" w:space="0" w:color="auto"/>
              <w:right w:val="single" w:sz="4" w:space="0" w:color="auto"/>
            </w:tcBorders>
            <w:shd w:val="clear" w:color="auto" w:fill="auto"/>
          </w:tcPr>
          <w:p w14:paraId="7B504599" w14:textId="77777777" w:rsidR="007B3BB9" w:rsidRPr="007B3BB9" w:rsidRDefault="007B3BB9" w:rsidP="007B3BB9">
            <w:pPr>
              <w:spacing w:after="0" w:line="240" w:lineRule="auto"/>
              <w:rPr>
                <w:rFonts w:ascii="Calibri" w:eastAsia="Calibri" w:hAnsi="Calibri" w:cs="Calibri"/>
                <w:sz w:val="24"/>
                <w:szCs w:val="24"/>
              </w:rPr>
            </w:pPr>
            <w:r w:rsidRPr="00915710">
              <w:rPr>
                <w:rFonts w:ascii="Calibri" w:eastAsia="Calibri" w:hAnsi="Calibri" w:cs="Calibri"/>
                <w:sz w:val="24"/>
                <w:szCs w:val="24"/>
              </w:rPr>
              <w:t>Philippines</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bottom"/>
          </w:tcPr>
          <w:p w14:paraId="518AF3EB" w14:textId="77777777" w:rsidR="007B3BB9" w:rsidRPr="00AE2FC0" w:rsidRDefault="007B3BB9" w:rsidP="00BB060C">
            <w:pPr>
              <w:spacing w:after="0" w:line="240" w:lineRule="auto"/>
              <w:rPr>
                <w:rFonts w:ascii="Calibri" w:eastAsia="Calibri" w:hAnsi="Calibri" w:cs="Calibri"/>
                <w:highlight w:val="yellow"/>
              </w:rPr>
            </w:pPr>
            <w:r w:rsidRPr="00900DB2">
              <w:rPr>
                <w:rFonts w:ascii="Calibri" w:eastAsia="Calibri" w:hAnsi="Calibri" w:cs="Calibri"/>
              </w:rPr>
              <w:t xml:space="preserve">No- In the Philippines, there are existing legislations aimed to regulate </w:t>
            </w:r>
            <w:r w:rsidR="00BB060C" w:rsidRPr="00900DB2">
              <w:rPr>
                <w:rFonts w:ascii="Calibri" w:eastAsia="Calibri" w:hAnsi="Calibri" w:cs="Calibri"/>
              </w:rPr>
              <w:t>p</w:t>
            </w:r>
            <w:r w:rsidRPr="00900DB2">
              <w:rPr>
                <w:rFonts w:ascii="Calibri" w:eastAsia="Calibri" w:hAnsi="Calibri" w:cs="Calibri"/>
              </w:rPr>
              <w:t>repackaged goods</w:t>
            </w:r>
            <w:r w:rsidR="00BB060C" w:rsidRPr="00900DB2">
              <w:rPr>
                <w:rFonts w:ascii="Calibri" w:eastAsia="Calibri" w:hAnsi="Calibri" w:cs="Calibri"/>
              </w:rPr>
              <w:t xml:space="preserve"> </w:t>
            </w:r>
            <w:r w:rsidRPr="00900DB2">
              <w:rPr>
                <w:rFonts w:ascii="Calibri" w:eastAsia="Calibri" w:hAnsi="Calibri" w:cs="Calibri"/>
              </w:rPr>
              <w:t xml:space="preserve">such as </w:t>
            </w:r>
            <w:r w:rsidRPr="00915710">
              <w:rPr>
                <w:rFonts w:ascii="Calibri" w:eastAsia="Calibri" w:hAnsi="Calibri" w:cs="Calibri"/>
              </w:rPr>
              <w:t xml:space="preserve">Republic Act </w:t>
            </w:r>
            <w:r w:rsidRPr="00915710">
              <w:rPr>
                <w:rFonts w:ascii="Calibri" w:eastAsia="Calibri" w:hAnsi="Calibri" w:cs="Calibri"/>
              </w:rPr>
              <w:lastRenderedPageBreak/>
              <w:t>(RA) 4109 that created the Bureau of Standards to provide</w:t>
            </w:r>
            <w:r w:rsidR="00BB060C" w:rsidRPr="00915710">
              <w:rPr>
                <w:rFonts w:ascii="Calibri" w:eastAsia="Calibri" w:hAnsi="Calibri" w:cs="Calibri"/>
              </w:rPr>
              <w:t xml:space="preserve"> </w:t>
            </w:r>
            <w:r w:rsidRPr="00915710">
              <w:rPr>
                <w:rFonts w:ascii="Calibri" w:eastAsia="Calibri" w:hAnsi="Calibri" w:cs="Calibri"/>
              </w:rPr>
              <w:t>standardization in the inspection of products and imports of the country and RA 3720</w:t>
            </w:r>
            <w:r w:rsidR="00BB060C" w:rsidRPr="00915710">
              <w:rPr>
                <w:rFonts w:ascii="Calibri" w:eastAsia="Calibri" w:hAnsi="Calibri" w:cs="Calibri"/>
              </w:rPr>
              <w:t xml:space="preserve"> </w:t>
            </w:r>
            <w:r w:rsidRPr="00915710">
              <w:rPr>
                <w:rFonts w:ascii="Calibri" w:eastAsia="Calibri" w:hAnsi="Calibri" w:cs="Calibri"/>
              </w:rPr>
              <w:t>prescribing rules and regulation for the packaging and labelling of foods, drugs and</w:t>
            </w:r>
            <w:r w:rsidR="00BB060C" w:rsidRPr="00915710">
              <w:rPr>
                <w:rFonts w:ascii="Calibri" w:eastAsia="Calibri" w:hAnsi="Calibri" w:cs="Calibri"/>
              </w:rPr>
              <w:t xml:space="preserve"> </w:t>
            </w:r>
            <w:r w:rsidRPr="00915710">
              <w:rPr>
                <w:rFonts w:ascii="Calibri" w:eastAsia="Calibri" w:hAnsi="Calibri" w:cs="Calibri"/>
              </w:rPr>
              <w:t>cosmetics. However, some of the tolerances imposed by the regulatory bodies in the</w:t>
            </w:r>
            <w:r w:rsidR="00BB060C" w:rsidRPr="00915710">
              <w:rPr>
                <w:rFonts w:ascii="Calibri" w:eastAsia="Calibri" w:hAnsi="Calibri" w:cs="Calibri"/>
              </w:rPr>
              <w:t xml:space="preserve"> </w:t>
            </w:r>
            <w:r w:rsidRPr="00915710">
              <w:rPr>
                <w:rFonts w:ascii="Calibri" w:eastAsia="Calibri" w:hAnsi="Calibri" w:cs="Calibri"/>
              </w:rPr>
              <w:t>inspection of prepackaged products are not yet harmonized with the requirements of</w:t>
            </w:r>
            <w:r w:rsidR="00BB060C" w:rsidRPr="00915710">
              <w:rPr>
                <w:rFonts w:ascii="Calibri" w:eastAsia="Calibri" w:hAnsi="Calibri" w:cs="Calibri"/>
              </w:rPr>
              <w:t xml:space="preserve"> </w:t>
            </w:r>
            <w:r w:rsidRPr="00915710">
              <w:rPr>
                <w:rFonts w:ascii="Calibri" w:eastAsia="Calibri" w:hAnsi="Calibri" w:cs="Calibri"/>
              </w:rPr>
              <w:t>international documents such as those recommended by OIML.</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bottom"/>
          </w:tcPr>
          <w:p w14:paraId="5ABC6998" w14:textId="77777777" w:rsidR="007B3BB9" w:rsidRPr="007B3BB9" w:rsidRDefault="007B3BB9" w:rsidP="00BB060C">
            <w:pPr>
              <w:spacing w:after="0" w:line="240" w:lineRule="auto"/>
              <w:rPr>
                <w:rFonts w:ascii="Calibri" w:eastAsia="Calibri" w:hAnsi="Calibri" w:cs="Calibri"/>
              </w:rPr>
            </w:pPr>
            <w:r w:rsidRPr="007B3BB9">
              <w:rPr>
                <w:rFonts w:ascii="Calibri" w:eastAsia="Calibri" w:hAnsi="Calibri" w:cs="Calibri"/>
              </w:rPr>
              <w:lastRenderedPageBreak/>
              <w:t>X (According to RA 3720 Section 30, the Philippine Bureau of Customs (BOC) shall deliver</w:t>
            </w:r>
            <w:r w:rsidR="00BB060C">
              <w:rPr>
                <w:rFonts w:ascii="Calibri" w:eastAsia="Calibri" w:hAnsi="Calibri" w:cs="Calibri"/>
              </w:rPr>
              <w:t xml:space="preserve"> </w:t>
            </w:r>
            <w:r w:rsidRPr="007B3BB9">
              <w:rPr>
                <w:rFonts w:ascii="Calibri" w:eastAsia="Calibri" w:hAnsi="Calibri" w:cs="Calibri"/>
              </w:rPr>
              <w:t xml:space="preserve">samples of food, </w:t>
            </w:r>
            <w:r w:rsidRPr="007B3BB9">
              <w:rPr>
                <w:rFonts w:ascii="Calibri" w:eastAsia="Calibri" w:hAnsi="Calibri" w:cs="Calibri"/>
              </w:rPr>
              <w:lastRenderedPageBreak/>
              <w:t>drugs, and cosmetics for import to the FDA for examination. In the event that the pre-packaged goods arrive at a port of entry other than Manila, the collection of such samples shall be the responsibility of the Regional Health Director having jurisdiction over the port of entry and such samples shall be forwarded to the</w:t>
            </w:r>
            <w:r w:rsidR="00BB060C">
              <w:rPr>
                <w:rFonts w:ascii="Calibri" w:eastAsia="Calibri" w:hAnsi="Calibri" w:cs="Calibri"/>
              </w:rPr>
              <w:t xml:space="preserve"> </w:t>
            </w:r>
            <w:r w:rsidRPr="007B3BB9">
              <w:rPr>
                <w:rFonts w:ascii="Calibri" w:eastAsia="Calibri" w:hAnsi="Calibri" w:cs="Calibri"/>
              </w:rPr>
              <w:t>FDA. For the importation of grains in the country, the National Food Authority (NFA)</w:t>
            </w:r>
            <w:r w:rsidR="00BB060C">
              <w:rPr>
                <w:rFonts w:ascii="Calibri" w:eastAsia="Calibri" w:hAnsi="Calibri" w:cs="Calibri"/>
              </w:rPr>
              <w:t xml:space="preserve"> </w:t>
            </w:r>
            <w:r w:rsidRPr="007B3BB9">
              <w:rPr>
                <w:rFonts w:ascii="Calibri" w:eastAsia="Calibri" w:hAnsi="Calibri" w:cs="Calibri"/>
              </w:rPr>
              <w:t>holds the responsibility of implementing the policies of inspection.)</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bottom"/>
          </w:tcPr>
          <w:p w14:paraId="092BC34A"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lastRenderedPageBreak/>
              <w:t>Not implemented</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EEFA3E7"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Not implemented</w:t>
            </w:r>
          </w:p>
        </w:tc>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14:paraId="7A6FD3B2"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 There may be resistance to change due to familiarity and use of the old</w:t>
            </w:r>
            <w:r w:rsidR="00BB060C">
              <w:rPr>
                <w:rFonts w:ascii="Calibri" w:eastAsia="Calibri" w:hAnsi="Calibri" w:cs="Calibri"/>
              </w:rPr>
              <w:t xml:space="preserve"> </w:t>
            </w:r>
            <w:r w:rsidRPr="007B3BB9">
              <w:rPr>
                <w:rFonts w:ascii="Calibri" w:eastAsia="Calibri" w:hAnsi="Calibri" w:cs="Calibri"/>
              </w:rPr>
              <w:t>method for a long time.</w:t>
            </w:r>
          </w:p>
          <w:p w14:paraId="2F193A64" w14:textId="77777777" w:rsidR="007B3BB9" w:rsidRPr="007B3BB9" w:rsidRDefault="007B3BB9" w:rsidP="00BB060C">
            <w:pPr>
              <w:spacing w:after="0" w:line="240" w:lineRule="auto"/>
              <w:rPr>
                <w:rFonts w:ascii="Calibri" w:eastAsia="Calibri" w:hAnsi="Calibri" w:cs="Calibri"/>
              </w:rPr>
            </w:pPr>
            <w:r w:rsidRPr="007B3BB9">
              <w:rPr>
                <w:rFonts w:ascii="Calibri" w:eastAsia="Calibri" w:hAnsi="Calibri" w:cs="Calibri"/>
              </w:rPr>
              <w:t xml:space="preserve">• Existing </w:t>
            </w:r>
            <w:r w:rsidRPr="007B3BB9">
              <w:rPr>
                <w:rFonts w:ascii="Calibri" w:eastAsia="Calibri" w:hAnsi="Calibri" w:cs="Calibri"/>
              </w:rPr>
              <w:lastRenderedPageBreak/>
              <w:t>specifications facilities and equipment and number of personnel may</w:t>
            </w:r>
            <w:r w:rsidR="00BB060C">
              <w:rPr>
                <w:rFonts w:ascii="Calibri" w:eastAsia="Calibri" w:hAnsi="Calibri" w:cs="Calibri"/>
              </w:rPr>
              <w:t xml:space="preserve"> </w:t>
            </w:r>
            <w:r w:rsidRPr="007B3BB9">
              <w:rPr>
                <w:rFonts w:ascii="Calibri" w:eastAsia="Calibri" w:hAnsi="Calibri" w:cs="Calibri"/>
              </w:rPr>
              <w:t>not be adequate or enough for the adoption of OIML recommendations</w:t>
            </w:r>
          </w:p>
        </w:tc>
        <w:tc>
          <w:tcPr>
            <w:tcW w:w="26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5E1E95D" w14:textId="77777777" w:rsidR="007B3BB9" w:rsidRPr="007B3BB9" w:rsidRDefault="007B3BB9" w:rsidP="007B3BB9">
            <w:pPr>
              <w:spacing w:after="0" w:line="240" w:lineRule="auto"/>
              <w:rPr>
                <w:rFonts w:ascii="Calibri" w:eastAsia="Calibri" w:hAnsi="Calibri" w:cs="Calibri"/>
              </w:rPr>
            </w:pPr>
          </w:p>
        </w:tc>
      </w:tr>
      <w:tr w:rsidR="007B3BB9" w:rsidRPr="007B3BB9" w14:paraId="2B391DD5" w14:textId="77777777" w:rsidTr="001D2EBB">
        <w:trPr>
          <w:trHeight w:val="300"/>
        </w:trPr>
        <w:tc>
          <w:tcPr>
            <w:tcW w:w="1905" w:type="dxa"/>
            <w:tcBorders>
              <w:top w:val="single" w:sz="4" w:space="0" w:color="auto"/>
              <w:left w:val="single" w:sz="4" w:space="0" w:color="auto"/>
              <w:bottom w:val="single" w:sz="4" w:space="0" w:color="auto"/>
              <w:right w:val="single" w:sz="4" w:space="0" w:color="auto"/>
            </w:tcBorders>
            <w:shd w:val="clear" w:color="auto" w:fill="auto"/>
          </w:tcPr>
          <w:p w14:paraId="2017340A" w14:textId="77777777" w:rsidR="007B3BB9" w:rsidRPr="00DE129D" w:rsidRDefault="007B3BB9" w:rsidP="007B3BB9">
            <w:pPr>
              <w:spacing w:after="0" w:line="240" w:lineRule="auto"/>
              <w:rPr>
                <w:rFonts w:ascii="Calibri" w:eastAsia="Calibri" w:hAnsi="Calibri" w:cs="Calibri"/>
                <w:sz w:val="24"/>
                <w:szCs w:val="24"/>
              </w:rPr>
            </w:pPr>
            <w:r w:rsidRPr="00DE129D">
              <w:rPr>
                <w:rFonts w:ascii="Calibri" w:eastAsia="Calibri" w:hAnsi="Calibri" w:cs="Calibri"/>
                <w:sz w:val="24"/>
                <w:szCs w:val="24"/>
              </w:rPr>
              <w:lastRenderedPageBreak/>
              <w:t>Solomon Islands</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bottom"/>
          </w:tcPr>
          <w:p w14:paraId="35341F80" w14:textId="77777777" w:rsidR="007B3BB9" w:rsidRPr="00DE129D" w:rsidRDefault="007B3BB9" w:rsidP="007B3BB9">
            <w:pPr>
              <w:spacing w:after="0" w:line="240" w:lineRule="auto"/>
              <w:rPr>
                <w:rFonts w:ascii="Calibri" w:eastAsia="Calibri" w:hAnsi="Calibri" w:cs="Calibri"/>
              </w:rPr>
            </w:pPr>
            <w:r w:rsidRPr="00DE129D">
              <w:rPr>
                <w:rFonts w:ascii="Calibri" w:eastAsia="Calibri" w:hAnsi="Calibri" w:cs="Calibri"/>
              </w:rPr>
              <w:t>Yes</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bottom"/>
          </w:tcPr>
          <w:p w14:paraId="2BA9505C" w14:textId="77777777" w:rsidR="007B3BB9" w:rsidRPr="00DE129D" w:rsidRDefault="007B3BB9" w:rsidP="007B3BB9">
            <w:pPr>
              <w:spacing w:after="0" w:line="240" w:lineRule="auto"/>
              <w:rPr>
                <w:rFonts w:ascii="Calibri" w:eastAsia="Calibri" w:hAnsi="Calibri" w:cs="Calibri"/>
              </w:rPr>
            </w:pPr>
            <w:r w:rsidRPr="00DE129D">
              <w:rPr>
                <w:rFonts w:ascii="Calibri" w:eastAsia="Calibri" w:hAnsi="Calibri" w:cs="Calibri"/>
              </w:rPr>
              <w:t>Inspectors</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bottom"/>
          </w:tcPr>
          <w:p w14:paraId="197CB19D" w14:textId="77777777" w:rsidR="007B3BB9" w:rsidRPr="00DE129D" w:rsidRDefault="007B3BB9" w:rsidP="007B3BB9">
            <w:pPr>
              <w:spacing w:after="0" w:line="240" w:lineRule="auto"/>
              <w:rPr>
                <w:rFonts w:ascii="Calibri" w:eastAsia="Calibri" w:hAnsi="Calibri" w:cs="Calibri"/>
              </w:rPr>
            </w:pPr>
            <w:r w:rsidRPr="00DE129D">
              <w:rPr>
                <w:rFonts w:ascii="Calibri" w:eastAsia="Calibri" w:hAnsi="Calibri" w:cs="Calibri"/>
              </w:rPr>
              <w:t>Partially implemented</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FB6A5DB" w14:textId="77777777" w:rsidR="007B3BB9" w:rsidRPr="00DE129D" w:rsidRDefault="007B3BB9" w:rsidP="007B3BB9">
            <w:pPr>
              <w:spacing w:after="0" w:line="240" w:lineRule="auto"/>
              <w:rPr>
                <w:rFonts w:ascii="Calibri" w:eastAsia="Calibri" w:hAnsi="Calibri" w:cs="Calibri"/>
              </w:rPr>
            </w:pPr>
            <w:r w:rsidRPr="00DE129D">
              <w:rPr>
                <w:rFonts w:ascii="Calibri" w:eastAsia="Calibri" w:hAnsi="Calibri" w:cs="Calibri"/>
              </w:rPr>
              <w:t>Partially implemented</w:t>
            </w:r>
          </w:p>
        </w:tc>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14:paraId="7D05A9E2" w14:textId="77777777" w:rsidR="007B3BB9" w:rsidRPr="00DE129D" w:rsidRDefault="007B3BB9" w:rsidP="007B3BB9">
            <w:pPr>
              <w:spacing w:after="0" w:line="240" w:lineRule="auto"/>
              <w:rPr>
                <w:rFonts w:ascii="Calibri" w:eastAsia="Calibri" w:hAnsi="Calibri" w:cs="Calibri"/>
              </w:rPr>
            </w:pPr>
            <w:r w:rsidRPr="00DE129D">
              <w:rPr>
                <w:rFonts w:ascii="Calibri" w:eastAsia="Calibri" w:hAnsi="Calibri" w:cs="Calibri"/>
              </w:rPr>
              <w:t>Lack of appropriate equipment to fully implement the standards</w:t>
            </w:r>
          </w:p>
        </w:tc>
        <w:tc>
          <w:tcPr>
            <w:tcW w:w="26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D532F72" w14:textId="77777777" w:rsidR="007B3BB9" w:rsidRPr="00DE129D" w:rsidRDefault="007B3BB9" w:rsidP="007B3BB9">
            <w:pPr>
              <w:spacing w:after="0" w:line="240" w:lineRule="auto"/>
              <w:rPr>
                <w:rFonts w:ascii="Calibri" w:eastAsia="Calibri" w:hAnsi="Calibri" w:cs="Calibri"/>
              </w:rPr>
            </w:pPr>
            <w:r w:rsidRPr="00DE129D">
              <w:rPr>
                <w:rFonts w:ascii="Calibri" w:eastAsia="Calibri" w:hAnsi="Calibri" w:cs="Calibri"/>
              </w:rPr>
              <w:t>The developed countries and donors must assist the developing countries to fully develop their standards.</w:t>
            </w:r>
          </w:p>
          <w:p w14:paraId="5B501B6D" w14:textId="77777777" w:rsidR="007B3BB9" w:rsidRPr="007B3BB9" w:rsidRDefault="007B3BB9" w:rsidP="007B3BB9">
            <w:pPr>
              <w:spacing w:after="0" w:line="240" w:lineRule="auto"/>
              <w:rPr>
                <w:rFonts w:ascii="Calibri" w:eastAsia="Calibri" w:hAnsi="Calibri" w:cs="Calibri"/>
              </w:rPr>
            </w:pPr>
            <w:r w:rsidRPr="00DE129D">
              <w:rPr>
                <w:rFonts w:ascii="Calibri" w:eastAsia="Calibri" w:hAnsi="Calibri" w:cs="Calibri"/>
              </w:rPr>
              <w:t>Implement the Legal Metrology for the country under APLMF</w:t>
            </w:r>
          </w:p>
        </w:tc>
      </w:tr>
      <w:tr w:rsidR="007B3BB9" w:rsidRPr="007B3BB9" w14:paraId="188D6628" w14:textId="77777777" w:rsidTr="001D2EBB">
        <w:trPr>
          <w:trHeight w:val="300"/>
        </w:trPr>
        <w:tc>
          <w:tcPr>
            <w:tcW w:w="1905" w:type="dxa"/>
            <w:tcBorders>
              <w:top w:val="single" w:sz="4" w:space="0" w:color="auto"/>
              <w:left w:val="single" w:sz="4" w:space="0" w:color="auto"/>
              <w:bottom w:val="single" w:sz="4" w:space="0" w:color="auto"/>
              <w:right w:val="single" w:sz="4" w:space="0" w:color="auto"/>
            </w:tcBorders>
            <w:shd w:val="clear" w:color="auto" w:fill="auto"/>
          </w:tcPr>
          <w:p w14:paraId="493A4A2C" w14:textId="77777777" w:rsidR="007B3BB9" w:rsidRPr="007B3BB9" w:rsidRDefault="007B3BB9" w:rsidP="007B3BB9">
            <w:pPr>
              <w:spacing w:after="0" w:line="240" w:lineRule="auto"/>
              <w:rPr>
                <w:rFonts w:ascii="Calibri" w:eastAsia="Calibri" w:hAnsi="Calibri" w:cs="Calibri"/>
                <w:sz w:val="24"/>
                <w:szCs w:val="24"/>
              </w:rPr>
            </w:pPr>
            <w:r w:rsidRPr="007B3BB9">
              <w:rPr>
                <w:rFonts w:ascii="Calibri" w:eastAsia="Calibri" w:hAnsi="Calibri" w:cs="Calibri"/>
                <w:sz w:val="24"/>
                <w:szCs w:val="24"/>
              </w:rPr>
              <w:t>South Africa</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bottom"/>
          </w:tcPr>
          <w:p w14:paraId="5C3C52FF"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Yes</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bottom"/>
          </w:tcPr>
          <w:p w14:paraId="1148F8C0"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Inspectors</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bottom"/>
          </w:tcPr>
          <w:p w14:paraId="377B97BF"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Fully implemented</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B79447E"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Fully implemented</w:t>
            </w:r>
          </w:p>
        </w:tc>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14:paraId="164561E7"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N/A</w:t>
            </w:r>
          </w:p>
        </w:tc>
        <w:tc>
          <w:tcPr>
            <w:tcW w:w="26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EC9A35F"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N/A</w:t>
            </w:r>
          </w:p>
        </w:tc>
      </w:tr>
      <w:tr w:rsidR="007B3BB9" w:rsidRPr="007B3BB9" w14:paraId="36379B22" w14:textId="77777777" w:rsidTr="001D2EBB">
        <w:trPr>
          <w:trHeight w:val="300"/>
        </w:trPr>
        <w:tc>
          <w:tcPr>
            <w:tcW w:w="1905" w:type="dxa"/>
            <w:tcBorders>
              <w:top w:val="single" w:sz="4" w:space="0" w:color="auto"/>
              <w:left w:val="single" w:sz="4" w:space="0" w:color="auto"/>
              <w:bottom w:val="single" w:sz="4" w:space="0" w:color="auto"/>
              <w:right w:val="single" w:sz="4" w:space="0" w:color="auto"/>
            </w:tcBorders>
            <w:shd w:val="clear" w:color="auto" w:fill="auto"/>
          </w:tcPr>
          <w:p w14:paraId="0394BCB7" w14:textId="77777777" w:rsidR="007B3BB9" w:rsidRPr="007B3BB9" w:rsidRDefault="007B3BB9" w:rsidP="007B3BB9">
            <w:pPr>
              <w:spacing w:after="0" w:line="240" w:lineRule="auto"/>
              <w:rPr>
                <w:rFonts w:ascii="Calibri" w:eastAsia="Calibri" w:hAnsi="Calibri" w:cs="Calibri"/>
                <w:sz w:val="24"/>
                <w:szCs w:val="24"/>
              </w:rPr>
            </w:pPr>
            <w:r w:rsidRPr="007B3BB9">
              <w:rPr>
                <w:rFonts w:ascii="Calibri" w:eastAsia="Calibri" w:hAnsi="Calibri" w:cs="Calibri"/>
                <w:sz w:val="24"/>
                <w:szCs w:val="24"/>
              </w:rPr>
              <w:t>Sri Lanka</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bottom"/>
          </w:tcPr>
          <w:p w14:paraId="7C186416"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Yes</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bottom"/>
          </w:tcPr>
          <w:p w14:paraId="4EC49541"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Inspectors</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bottom"/>
          </w:tcPr>
          <w:p w14:paraId="669EC2CA"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Fully implemented</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3A3B9F6"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Partially implemented</w:t>
            </w:r>
          </w:p>
        </w:tc>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14:paraId="6B2218DC"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1. Not updating with the guideline to determine the thicknesses of the materials</w:t>
            </w:r>
          </w:p>
          <w:p w14:paraId="1620B1ED"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2. Lack of proper guidelines to determine the net contents of goods like soap.</w:t>
            </w:r>
          </w:p>
          <w:p w14:paraId="7F568A44"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3. Lack of proper guidelines to determine the volume like saturated liquids and form Compositions.</w:t>
            </w:r>
          </w:p>
        </w:tc>
        <w:tc>
          <w:tcPr>
            <w:tcW w:w="26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603433F" w14:textId="77777777" w:rsidR="007B3BB9" w:rsidRPr="007B3BB9" w:rsidRDefault="007B3BB9" w:rsidP="007B3BB9">
            <w:pPr>
              <w:spacing w:after="0" w:line="240" w:lineRule="auto"/>
              <w:rPr>
                <w:rFonts w:ascii="Calibri" w:eastAsia="Calibri" w:hAnsi="Calibri" w:cs="Calibri"/>
              </w:rPr>
            </w:pPr>
            <w:r w:rsidRPr="007B3BB9">
              <w:rPr>
                <w:sz w:val="23"/>
                <w:szCs w:val="23"/>
              </w:rPr>
              <w:t>Evaluate the package Net content with the period of time. (For ex. Dhal, Rice )</w:t>
            </w:r>
          </w:p>
        </w:tc>
      </w:tr>
      <w:tr w:rsidR="007B3BB9" w:rsidRPr="007B3BB9" w14:paraId="5AA9E47D" w14:textId="77777777" w:rsidTr="001D2EBB">
        <w:trPr>
          <w:trHeight w:val="300"/>
        </w:trPr>
        <w:tc>
          <w:tcPr>
            <w:tcW w:w="1905" w:type="dxa"/>
            <w:tcBorders>
              <w:top w:val="single" w:sz="4" w:space="0" w:color="auto"/>
              <w:left w:val="single" w:sz="4" w:space="0" w:color="auto"/>
              <w:bottom w:val="single" w:sz="4" w:space="0" w:color="auto"/>
              <w:right w:val="single" w:sz="4" w:space="0" w:color="auto"/>
            </w:tcBorders>
            <w:shd w:val="clear" w:color="auto" w:fill="auto"/>
          </w:tcPr>
          <w:p w14:paraId="0E4739A0" w14:textId="77777777" w:rsidR="007B3BB9" w:rsidRPr="007B3BB9" w:rsidRDefault="007B3BB9" w:rsidP="007B3BB9">
            <w:pPr>
              <w:spacing w:after="0" w:line="240" w:lineRule="auto"/>
              <w:rPr>
                <w:rFonts w:ascii="Calibri" w:eastAsia="Calibri" w:hAnsi="Calibri" w:cs="Calibri"/>
                <w:sz w:val="24"/>
                <w:szCs w:val="24"/>
              </w:rPr>
            </w:pPr>
            <w:r w:rsidRPr="007B3BB9">
              <w:rPr>
                <w:rFonts w:ascii="Calibri" w:eastAsia="Calibri" w:hAnsi="Calibri" w:cs="Calibri"/>
                <w:sz w:val="24"/>
                <w:szCs w:val="24"/>
              </w:rPr>
              <w:t>Sudan</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bottom"/>
          </w:tcPr>
          <w:p w14:paraId="5D7A7388"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No - no dedicated section responsible of prepackaged activities.</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bottom"/>
          </w:tcPr>
          <w:p w14:paraId="3DAF2264"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Inspectors</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bottom"/>
          </w:tcPr>
          <w:p w14:paraId="02C72515"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Partially implemented</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CE6466F"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Partially implemented</w:t>
            </w:r>
          </w:p>
        </w:tc>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14:paraId="1928E5D3"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 xml:space="preserve">knowledge gap; no adequate equipment; no adequate legislations; no </w:t>
            </w:r>
            <w:r w:rsidRPr="007B3BB9">
              <w:rPr>
                <w:rFonts w:ascii="Calibri" w:eastAsia="Calibri" w:hAnsi="Calibri" w:cs="Calibri"/>
              </w:rPr>
              <w:lastRenderedPageBreak/>
              <w:t>dedicated section responsible of prepackaged activities</w:t>
            </w:r>
          </w:p>
        </w:tc>
        <w:tc>
          <w:tcPr>
            <w:tcW w:w="26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1057D6F"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lastRenderedPageBreak/>
              <w:t>N/A</w:t>
            </w:r>
          </w:p>
        </w:tc>
      </w:tr>
      <w:tr w:rsidR="007B3BB9" w:rsidRPr="007B3BB9" w14:paraId="20DE896C" w14:textId="77777777" w:rsidTr="001D2EBB">
        <w:trPr>
          <w:trHeight w:val="300"/>
        </w:trPr>
        <w:tc>
          <w:tcPr>
            <w:tcW w:w="1905" w:type="dxa"/>
            <w:tcBorders>
              <w:top w:val="single" w:sz="4" w:space="0" w:color="auto"/>
              <w:left w:val="single" w:sz="4" w:space="0" w:color="auto"/>
              <w:bottom w:val="single" w:sz="4" w:space="0" w:color="auto"/>
              <w:right w:val="single" w:sz="4" w:space="0" w:color="auto"/>
            </w:tcBorders>
            <w:shd w:val="clear" w:color="auto" w:fill="auto"/>
          </w:tcPr>
          <w:p w14:paraId="42AF6F18" w14:textId="77777777" w:rsidR="007B3BB9" w:rsidRPr="007B3BB9" w:rsidRDefault="007B3BB9" w:rsidP="007B3BB9">
            <w:pPr>
              <w:spacing w:after="0" w:line="240" w:lineRule="auto"/>
              <w:rPr>
                <w:rFonts w:ascii="Calibri" w:eastAsia="Calibri" w:hAnsi="Calibri" w:cs="Calibri"/>
                <w:sz w:val="24"/>
                <w:szCs w:val="24"/>
              </w:rPr>
            </w:pPr>
            <w:r w:rsidRPr="007B3BB9">
              <w:rPr>
                <w:rFonts w:ascii="Calibri" w:eastAsia="Calibri" w:hAnsi="Calibri" w:cs="Calibri"/>
                <w:sz w:val="24"/>
                <w:szCs w:val="24"/>
              </w:rPr>
              <w:t>Thailand</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bottom"/>
          </w:tcPr>
          <w:p w14:paraId="5F45C3D5"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Yes</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bottom"/>
          </w:tcPr>
          <w:p w14:paraId="1276B399"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Inspectors</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bottom"/>
          </w:tcPr>
          <w:p w14:paraId="6ED4B9AA"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Partially implemented</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1E39ABA"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Partially implemented</w:t>
            </w:r>
          </w:p>
        </w:tc>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14:paraId="43B3C808"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N/A</w:t>
            </w:r>
          </w:p>
        </w:tc>
        <w:tc>
          <w:tcPr>
            <w:tcW w:w="26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30DBB7D"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N/A</w:t>
            </w:r>
          </w:p>
        </w:tc>
      </w:tr>
      <w:tr w:rsidR="007B3BB9" w:rsidRPr="007B3BB9" w14:paraId="13224A9E" w14:textId="77777777" w:rsidTr="001D2EBB">
        <w:trPr>
          <w:trHeight w:val="300"/>
        </w:trPr>
        <w:tc>
          <w:tcPr>
            <w:tcW w:w="1905" w:type="dxa"/>
            <w:tcBorders>
              <w:top w:val="single" w:sz="4" w:space="0" w:color="auto"/>
              <w:left w:val="single" w:sz="4" w:space="0" w:color="auto"/>
              <w:bottom w:val="single" w:sz="4" w:space="0" w:color="auto"/>
              <w:right w:val="single" w:sz="4" w:space="0" w:color="auto"/>
            </w:tcBorders>
            <w:shd w:val="clear" w:color="auto" w:fill="auto"/>
          </w:tcPr>
          <w:p w14:paraId="144AB400" w14:textId="77777777" w:rsidR="007B3BB9" w:rsidRPr="007B3BB9" w:rsidRDefault="007B3BB9" w:rsidP="007B3BB9">
            <w:pPr>
              <w:spacing w:after="0" w:line="240" w:lineRule="auto"/>
              <w:rPr>
                <w:rFonts w:ascii="Calibri" w:eastAsia="Calibri" w:hAnsi="Calibri" w:cs="Calibri"/>
                <w:sz w:val="24"/>
                <w:szCs w:val="24"/>
              </w:rPr>
            </w:pPr>
            <w:r w:rsidRPr="007B3BB9">
              <w:rPr>
                <w:rFonts w:ascii="Calibri" w:eastAsia="Calibri" w:hAnsi="Calibri" w:cs="Calibri"/>
                <w:sz w:val="24"/>
                <w:szCs w:val="24"/>
              </w:rPr>
              <w:t>Turkey</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bottom"/>
          </w:tcPr>
          <w:p w14:paraId="10E82D95" w14:textId="7C547445"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No - The legislation of prepackaged products whose nominal quantity is above 10</w:t>
            </w:r>
            <w:r w:rsidR="00145A8B">
              <w:rPr>
                <w:rFonts w:ascii="Calibri" w:eastAsia="Calibri" w:hAnsi="Calibri" w:cs="Calibri"/>
              </w:rPr>
              <w:t xml:space="preserve"> </w:t>
            </w:r>
            <w:r w:rsidRPr="007B3BB9">
              <w:rPr>
                <w:rFonts w:ascii="Calibri" w:eastAsia="Calibri" w:hAnsi="Calibri" w:cs="Calibri"/>
              </w:rPr>
              <w:t xml:space="preserve">kg or 10 </w:t>
            </w:r>
            <w:r w:rsidR="00145A8B">
              <w:rPr>
                <w:rFonts w:ascii="Calibri" w:eastAsia="Calibri" w:hAnsi="Calibri" w:cs="Calibri"/>
              </w:rPr>
              <w:t>L</w:t>
            </w:r>
            <w:r w:rsidRPr="007B3BB9">
              <w:rPr>
                <w:rFonts w:ascii="Calibri" w:eastAsia="Calibri" w:hAnsi="Calibri" w:cs="Calibri"/>
              </w:rPr>
              <w:t xml:space="preserve"> has not been regulated yet.</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bottom"/>
          </w:tcPr>
          <w:p w14:paraId="36296ED8"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Inspectors</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bottom"/>
          </w:tcPr>
          <w:p w14:paraId="6E8E1368"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Partially implemented</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B8B6CCC"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Partially implemented</w:t>
            </w:r>
          </w:p>
        </w:tc>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14:paraId="0ED9BD3B" w14:textId="6E01714A"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 xml:space="preserve">Lack of regulation for prepackaged products (PP) whose nominal quantity is above 10 kg or 10 </w:t>
            </w:r>
            <w:r w:rsidR="00145A8B">
              <w:rPr>
                <w:rFonts w:ascii="Calibri" w:eastAsia="Calibri" w:hAnsi="Calibri" w:cs="Calibri"/>
              </w:rPr>
              <w:t>L</w:t>
            </w:r>
            <w:r w:rsidRPr="007B3BB9">
              <w:rPr>
                <w:rFonts w:ascii="Calibri" w:eastAsia="Calibri" w:hAnsi="Calibri" w:cs="Calibri"/>
              </w:rPr>
              <w:t>. and net quantity declared with length, unit, area; lack of implementation and test equipment for drained weights and frozen products</w:t>
            </w:r>
          </w:p>
        </w:tc>
        <w:tc>
          <w:tcPr>
            <w:tcW w:w="26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23D4238" w14:textId="77777777" w:rsidR="007B3BB9" w:rsidRPr="007B3BB9" w:rsidRDefault="007B3BB9" w:rsidP="007B3BB9">
            <w:pPr>
              <w:spacing w:after="0" w:line="240" w:lineRule="auto"/>
              <w:rPr>
                <w:rFonts w:ascii="Calibri" w:eastAsia="Calibri" w:hAnsi="Calibri" w:cs="Calibri"/>
              </w:rPr>
            </w:pPr>
            <w:r w:rsidRPr="007B3BB9">
              <w:rPr>
                <w:rFonts w:ascii="Calibri" w:eastAsia="Calibri" w:hAnsi="Calibri" w:cs="Calibri"/>
              </w:rPr>
              <w:t>Net quantity control of aerosol dispensers</w:t>
            </w:r>
          </w:p>
        </w:tc>
      </w:tr>
      <w:tr w:rsidR="007B3BB9" w:rsidRPr="00512C73" w14:paraId="29A201CE" w14:textId="77777777" w:rsidTr="001D2EBB">
        <w:trPr>
          <w:trHeight w:val="300"/>
        </w:trPr>
        <w:tc>
          <w:tcPr>
            <w:tcW w:w="1905" w:type="dxa"/>
            <w:tcBorders>
              <w:top w:val="single" w:sz="4" w:space="0" w:color="auto"/>
              <w:left w:val="single" w:sz="4" w:space="0" w:color="auto"/>
              <w:bottom w:val="single" w:sz="4" w:space="0" w:color="auto"/>
              <w:right w:val="single" w:sz="4" w:space="0" w:color="auto"/>
            </w:tcBorders>
            <w:shd w:val="clear" w:color="auto" w:fill="auto"/>
          </w:tcPr>
          <w:p w14:paraId="259554EF" w14:textId="77777777" w:rsidR="007B3BB9" w:rsidRPr="00512C73" w:rsidRDefault="007B3BB9" w:rsidP="007B3BB9">
            <w:pPr>
              <w:spacing w:after="0" w:line="240" w:lineRule="auto"/>
              <w:rPr>
                <w:rFonts w:ascii="Calibri" w:eastAsia="Calibri" w:hAnsi="Calibri" w:cs="Calibri"/>
                <w:sz w:val="20"/>
                <w:szCs w:val="20"/>
              </w:rPr>
            </w:pPr>
            <w:r w:rsidRPr="00512C73">
              <w:rPr>
                <w:rFonts w:ascii="Calibri" w:eastAsia="Calibri" w:hAnsi="Calibri" w:cs="Calibri"/>
                <w:sz w:val="20"/>
                <w:szCs w:val="20"/>
              </w:rPr>
              <w:t>Vietnam</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bottom"/>
          </w:tcPr>
          <w:p w14:paraId="6CE81DE0" w14:textId="77777777" w:rsidR="007B3BB9" w:rsidRPr="00512C73" w:rsidRDefault="007B3BB9" w:rsidP="007B3BB9">
            <w:pPr>
              <w:spacing w:after="0" w:line="240" w:lineRule="auto"/>
              <w:rPr>
                <w:rFonts w:ascii="Calibri" w:eastAsia="Calibri" w:hAnsi="Calibri" w:cs="Calibri"/>
                <w:sz w:val="20"/>
                <w:szCs w:val="20"/>
              </w:rPr>
            </w:pPr>
            <w:r w:rsidRPr="00512C73">
              <w:rPr>
                <w:rFonts w:ascii="Calibri" w:eastAsia="Calibri" w:hAnsi="Calibri" w:cs="Calibri"/>
                <w:sz w:val="20"/>
                <w:szCs w:val="20"/>
              </w:rPr>
              <w:t>Yes</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bottom"/>
          </w:tcPr>
          <w:p w14:paraId="1FCF1E67" w14:textId="77777777" w:rsidR="007B3BB9" w:rsidRPr="00512C73" w:rsidRDefault="007B3BB9" w:rsidP="007B3BB9">
            <w:pPr>
              <w:spacing w:after="0" w:line="240" w:lineRule="auto"/>
              <w:rPr>
                <w:rFonts w:ascii="Calibri" w:eastAsia="Calibri" w:hAnsi="Calibri" w:cs="Calibri"/>
                <w:sz w:val="20"/>
                <w:szCs w:val="20"/>
              </w:rPr>
            </w:pPr>
            <w:r w:rsidRPr="00512C73">
              <w:rPr>
                <w:rFonts w:ascii="Calibri" w:eastAsia="Calibri" w:hAnsi="Calibri" w:cs="Calibri"/>
                <w:sz w:val="20"/>
                <w:szCs w:val="20"/>
              </w:rPr>
              <w:t>Inspectors</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bottom"/>
          </w:tcPr>
          <w:p w14:paraId="67CE0AFD" w14:textId="77777777" w:rsidR="007B3BB9" w:rsidRPr="00512C73" w:rsidRDefault="007B3BB9" w:rsidP="007B3BB9">
            <w:pPr>
              <w:spacing w:after="0" w:line="240" w:lineRule="auto"/>
              <w:rPr>
                <w:rFonts w:ascii="Calibri" w:eastAsia="Calibri" w:hAnsi="Calibri" w:cs="Calibri"/>
                <w:sz w:val="20"/>
                <w:szCs w:val="20"/>
              </w:rPr>
            </w:pPr>
            <w:r w:rsidRPr="00512C73">
              <w:rPr>
                <w:rFonts w:ascii="Calibri" w:eastAsia="Calibri" w:hAnsi="Calibri" w:cs="Calibri"/>
                <w:sz w:val="20"/>
                <w:szCs w:val="20"/>
              </w:rPr>
              <w:t>Partially implemented</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688873D" w14:textId="77777777" w:rsidR="007B3BB9" w:rsidRPr="00512C73" w:rsidRDefault="007B3BB9" w:rsidP="007B3BB9">
            <w:pPr>
              <w:spacing w:after="0" w:line="240" w:lineRule="auto"/>
              <w:rPr>
                <w:rFonts w:ascii="Calibri" w:eastAsia="Calibri" w:hAnsi="Calibri" w:cs="Calibri"/>
                <w:sz w:val="20"/>
                <w:szCs w:val="20"/>
              </w:rPr>
            </w:pPr>
            <w:r w:rsidRPr="00512C73">
              <w:rPr>
                <w:rFonts w:ascii="Calibri" w:eastAsia="Calibri" w:hAnsi="Calibri" w:cs="Calibri"/>
                <w:sz w:val="20"/>
                <w:szCs w:val="20"/>
              </w:rPr>
              <w:t>Partially implemented</w:t>
            </w:r>
          </w:p>
        </w:tc>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14:paraId="1EB92E9E" w14:textId="77777777" w:rsidR="007B3BB9" w:rsidRPr="00512C73" w:rsidRDefault="007B3BB9" w:rsidP="007B3BB9">
            <w:pPr>
              <w:spacing w:after="0" w:line="240" w:lineRule="auto"/>
              <w:rPr>
                <w:rFonts w:ascii="Calibri" w:eastAsia="Calibri" w:hAnsi="Calibri" w:cs="Calibri"/>
                <w:sz w:val="20"/>
                <w:szCs w:val="20"/>
              </w:rPr>
            </w:pPr>
            <w:r w:rsidRPr="00512C73">
              <w:rPr>
                <w:rFonts w:ascii="Calibri" w:eastAsia="Calibri" w:hAnsi="Calibri" w:cs="Calibri"/>
                <w:sz w:val="20"/>
                <w:szCs w:val="20"/>
              </w:rPr>
              <w:t>Prepackaged goods in Vietnam are divided into two groups, Group 1 and 2 products.</w:t>
            </w:r>
          </w:p>
          <w:p w14:paraId="413E15C0" w14:textId="77777777" w:rsidR="007B3BB9" w:rsidRPr="00512C73" w:rsidRDefault="007B3BB9" w:rsidP="007B3BB9">
            <w:pPr>
              <w:spacing w:after="0" w:line="240" w:lineRule="auto"/>
              <w:rPr>
                <w:rFonts w:ascii="Calibri" w:eastAsia="Calibri" w:hAnsi="Calibri" w:cs="Calibri"/>
                <w:sz w:val="20"/>
                <w:szCs w:val="20"/>
              </w:rPr>
            </w:pPr>
            <w:r w:rsidRPr="00512C73">
              <w:rPr>
                <w:rFonts w:ascii="Calibri" w:eastAsia="Calibri" w:hAnsi="Calibri" w:cs="Calibri"/>
                <w:sz w:val="20"/>
                <w:szCs w:val="20"/>
              </w:rPr>
              <w:t>Group 1 goods are not subject to full compliance of prepackaged regulations, but</w:t>
            </w:r>
          </w:p>
          <w:p w14:paraId="05D542FE" w14:textId="77777777" w:rsidR="007B3BB9" w:rsidRPr="00512C73" w:rsidRDefault="007B3BB9" w:rsidP="007B3BB9">
            <w:pPr>
              <w:spacing w:after="0" w:line="240" w:lineRule="auto"/>
              <w:rPr>
                <w:rFonts w:ascii="Calibri" w:eastAsia="Calibri" w:hAnsi="Calibri" w:cs="Calibri"/>
                <w:sz w:val="20"/>
                <w:szCs w:val="20"/>
              </w:rPr>
            </w:pPr>
            <w:r w:rsidRPr="00512C73">
              <w:rPr>
                <w:rFonts w:ascii="Calibri" w:eastAsia="Calibri" w:hAnsi="Calibri" w:cs="Calibri"/>
                <w:sz w:val="20"/>
                <w:szCs w:val="20"/>
              </w:rPr>
              <w:t xml:space="preserve">manufacturers and importers can apply voluntarily. Group 2 </w:t>
            </w:r>
            <w:r w:rsidRPr="00512C73">
              <w:rPr>
                <w:rFonts w:ascii="Calibri" w:eastAsia="Calibri" w:hAnsi="Calibri" w:cs="Calibri"/>
                <w:sz w:val="20"/>
                <w:szCs w:val="20"/>
              </w:rPr>
              <w:lastRenderedPageBreak/>
              <w:t>products are required to</w:t>
            </w:r>
          </w:p>
          <w:p w14:paraId="6177AE63" w14:textId="77777777" w:rsidR="007B3BB9" w:rsidRPr="00512C73" w:rsidRDefault="007B3BB9" w:rsidP="007B3BB9">
            <w:pPr>
              <w:spacing w:after="0" w:line="240" w:lineRule="auto"/>
              <w:rPr>
                <w:rFonts w:ascii="Calibri" w:eastAsia="Calibri" w:hAnsi="Calibri" w:cs="Calibri"/>
                <w:sz w:val="20"/>
                <w:szCs w:val="20"/>
              </w:rPr>
            </w:pPr>
            <w:r w:rsidRPr="00512C73">
              <w:rPr>
                <w:rFonts w:ascii="Calibri" w:eastAsia="Calibri" w:hAnsi="Calibri" w:cs="Calibri"/>
                <w:sz w:val="20"/>
                <w:szCs w:val="20"/>
              </w:rPr>
              <w:t>comply with regulations. The challenge is to persuade the manufacturers and importers</w:t>
            </w:r>
          </w:p>
          <w:p w14:paraId="4769FAEF" w14:textId="77777777" w:rsidR="007B3BB9" w:rsidRPr="00512C73" w:rsidRDefault="007B3BB9" w:rsidP="007B3BB9">
            <w:pPr>
              <w:spacing w:after="0" w:line="240" w:lineRule="auto"/>
              <w:rPr>
                <w:rFonts w:ascii="Calibri" w:eastAsia="Calibri" w:hAnsi="Calibri" w:cs="Calibri"/>
                <w:sz w:val="20"/>
                <w:szCs w:val="20"/>
              </w:rPr>
            </w:pPr>
            <w:r w:rsidRPr="00512C73">
              <w:rPr>
                <w:rFonts w:ascii="Calibri" w:eastAsia="Calibri" w:hAnsi="Calibri" w:cs="Calibri"/>
                <w:sz w:val="20"/>
                <w:szCs w:val="20"/>
              </w:rPr>
              <w:t>of Group 1 prepackaged goods to understand the benefits of compliance with full</w:t>
            </w:r>
          </w:p>
          <w:p w14:paraId="47CC7D0A" w14:textId="77777777" w:rsidR="007B3BB9" w:rsidRPr="00512C73" w:rsidRDefault="007B3BB9" w:rsidP="007B3BB9">
            <w:pPr>
              <w:spacing w:after="0" w:line="240" w:lineRule="auto"/>
              <w:rPr>
                <w:rFonts w:ascii="Calibri" w:eastAsia="Calibri" w:hAnsi="Calibri" w:cs="Calibri"/>
                <w:sz w:val="20"/>
                <w:szCs w:val="20"/>
                <w:highlight w:val="yellow"/>
              </w:rPr>
            </w:pPr>
            <w:r w:rsidRPr="00512C73">
              <w:rPr>
                <w:rFonts w:ascii="Calibri" w:eastAsia="Calibri" w:hAnsi="Calibri" w:cs="Calibri"/>
                <w:sz w:val="20"/>
                <w:szCs w:val="20"/>
              </w:rPr>
              <w:t>regulations of group 2 products.</w:t>
            </w:r>
          </w:p>
        </w:tc>
        <w:tc>
          <w:tcPr>
            <w:tcW w:w="26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AE5B6C9" w14:textId="77777777" w:rsidR="007B3BB9" w:rsidRPr="00512C73" w:rsidRDefault="007B3BB9" w:rsidP="007B3BB9">
            <w:pPr>
              <w:spacing w:after="0" w:line="240" w:lineRule="auto"/>
              <w:rPr>
                <w:rFonts w:ascii="Calibri" w:eastAsia="Calibri" w:hAnsi="Calibri" w:cs="Calibri"/>
                <w:sz w:val="20"/>
                <w:szCs w:val="20"/>
              </w:rPr>
            </w:pPr>
          </w:p>
        </w:tc>
      </w:tr>
      <w:tr w:rsidR="007B3BB9" w:rsidRPr="00512C73" w14:paraId="1BF632E6" w14:textId="77777777" w:rsidTr="001D2EBB">
        <w:trPr>
          <w:trHeight w:val="300"/>
        </w:trPr>
        <w:tc>
          <w:tcPr>
            <w:tcW w:w="1905" w:type="dxa"/>
            <w:tcBorders>
              <w:top w:val="single" w:sz="4" w:space="0" w:color="auto"/>
              <w:left w:val="single" w:sz="4" w:space="0" w:color="auto"/>
              <w:bottom w:val="single" w:sz="4" w:space="0" w:color="auto"/>
              <w:right w:val="single" w:sz="4" w:space="0" w:color="auto"/>
            </w:tcBorders>
            <w:shd w:val="clear" w:color="auto" w:fill="auto"/>
          </w:tcPr>
          <w:p w14:paraId="472C0BEF" w14:textId="77777777" w:rsidR="007B3BB9" w:rsidRPr="00512C73" w:rsidRDefault="007B3BB9" w:rsidP="007B3BB9">
            <w:pPr>
              <w:spacing w:after="0" w:line="240" w:lineRule="auto"/>
              <w:rPr>
                <w:rFonts w:ascii="Calibri" w:eastAsia="Calibri" w:hAnsi="Calibri" w:cs="Calibri"/>
                <w:sz w:val="20"/>
                <w:szCs w:val="20"/>
              </w:rPr>
            </w:pPr>
            <w:r w:rsidRPr="00512C73">
              <w:rPr>
                <w:rFonts w:ascii="Calibri" w:eastAsia="Calibri" w:hAnsi="Calibri" w:cs="Calibri"/>
                <w:sz w:val="20"/>
                <w:szCs w:val="20"/>
              </w:rPr>
              <w:t>Zambia</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bottom"/>
          </w:tcPr>
          <w:p w14:paraId="7FD2B054" w14:textId="77777777" w:rsidR="007B3BB9" w:rsidRPr="00512C73" w:rsidRDefault="007B3BB9" w:rsidP="007B3BB9">
            <w:pPr>
              <w:spacing w:after="0" w:line="240" w:lineRule="auto"/>
              <w:rPr>
                <w:rFonts w:ascii="Calibri" w:eastAsia="Calibri" w:hAnsi="Calibri" w:cs="Calibri"/>
                <w:sz w:val="20"/>
                <w:szCs w:val="20"/>
              </w:rPr>
            </w:pPr>
            <w:r w:rsidRPr="00512C73">
              <w:rPr>
                <w:rFonts w:ascii="Calibri" w:eastAsia="Calibri" w:hAnsi="Calibri" w:cs="Calibri"/>
                <w:sz w:val="20"/>
                <w:szCs w:val="20"/>
              </w:rPr>
              <w:t>No - A regulation has been submitted to our Ministry of Justice and is awaiting approval.  However, we have been using our current Act which empowers us to inspect repackaged commodities although this provision is not adequate.</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bottom"/>
          </w:tcPr>
          <w:p w14:paraId="50C384EB" w14:textId="77777777" w:rsidR="007B3BB9" w:rsidRPr="00512C73" w:rsidRDefault="007B3BB9" w:rsidP="007B3BB9">
            <w:pPr>
              <w:spacing w:after="0" w:line="240" w:lineRule="auto"/>
              <w:rPr>
                <w:rFonts w:ascii="Calibri" w:eastAsia="Calibri" w:hAnsi="Calibri" w:cs="Calibri"/>
                <w:sz w:val="20"/>
                <w:szCs w:val="20"/>
              </w:rPr>
            </w:pPr>
            <w:r w:rsidRPr="00512C73">
              <w:rPr>
                <w:rFonts w:ascii="Calibri" w:eastAsia="Calibri" w:hAnsi="Calibri" w:cs="Calibri"/>
                <w:sz w:val="20"/>
                <w:szCs w:val="20"/>
              </w:rPr>
              <w:t>Inspectors</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bottom"/>
          </w:tcPr>
          <w:p w14:paraId="77CF15B1" w14:textId="77777777" w:rsidR="007B3BB9" w:rsidRPr="00512C73" w:rsidRDefault="007B3BB9" w:rsidP="007B3BB9">
            <w:pPr>
              <w:spacing w:after="0" w:line="240" w:lineRule="auto"/>
              <w:rPr>
                <w:rFonts w:ascii="Calibri" w:eastAsia="Calibri" w:hAnsi="Calibri" w:cs="Calibri"/>
                <w:sz w:val="20"/>
                <w:szCs w:val="20"/>
              </w:rPr>
            </w:pPr>
            <w:r w:rsidRPr="00512C73">
              <w:rPr>
                <w:rFonts w:ascii="Calibri" w:eastAsia="Calibri" w:hAnsi="Calibri" w:cs="Calibri"/>
                <w:sz w:val="20"/>
                <w:szCs w:val="20"/>
              </w:rPr>
              <w:t>Partially implemented</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E801DD6" w14:textId="77777777" w:rsidR="007B3BB9" w:rsidRPr="00512C73" w:rsidRDefault="007B3BB9" w:rsidP="007B3BB9">
            <w:pPr>
              <w:spacing w:after="0" w:line="240" w:lineRule="auto"/>
              <w:rPr>
                <w:rFonts w:ascii="Calibri" w:eastAsia="Calibri" w:hAnsi="Calibri" w:cs="Calibri"/>
                <w:sz w:val="20"/>
                <w:szCs w:val="20"/>
              </w:rPr>
            </w:pPr>
            <w:r w:rsidRPr="00512C73">
              <w:rPr>
                <w:rFonts w:ascii="Calibri" w:eastAsia="Calibri" w:hAnsi="Calibri" w:cs="Calibri"/>
                <w:sz w:val="20"/>
                <w:szCs w:val="20"/>
              </w:rPr>
              <w:t>Partially implemented</w:t>
            </w:r>
          </w:p>
        </w:tc>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14:paraId="7405825D" w14:textId="77777777" w:rsidR="007B3BB9" w:rsidRPr="00512C73" w:rsidRDefault="007B3BB9" w:rsidP="007B3BB9">
            <w:pPr>
              <w:spacing w:after="0" w:line="240" w:lineRule="auto"/>
              <w:rPr>
                <w:rFonts w:ascii="Calibri" w:eastAsia="Calibri" w:hAnsi="Calibri" w:cs="Calibri"/>
                <w:sz w:val="20"/>
                <w:szCs w:val="20"/>
              </w:rPr>
            </w:pPr>
            <w:r w:rsidRPr="00512C73">
              <w:rPr>
                <w:rFonts w:ascii="Calibri" w:eastAsia="Calibri" w:hAnsi="Calibri" w:cs="Calibri"/>
                <w:sz w:val="20"/>
                <w:szCs w:val="20"/>
              </w:rPr>
              <w:t>Quick approval and release of submitted regulations on prepackaged commodities</w:t>
            </w:r>
          </w:p>
        </w:tc>
        <w:tc>
          <w:tcPr>
            <w:tcW w:w="26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2673202" w14:textId="77777777" w:rsidR="007B3BB9" w:rsidRPr="00512C73" w:rsidRDefault="007B3BB9" w:rsidP="007B3BB9">
            <w:pPr>
              <w:spacing w:after="0" w:line="240" w:lineRule="auto"/>
              <w:rPr>
                <w:rFonts w:ascii="Calibri" w:eastAsia="Calibri" w:hAnsi="Calibri" w:cs="Calibri"/>
                <w:sz w:val="20"/>
                <w:szCs w:val="20"/>
              </w:rPr>
            </w:pPr>
          </w:p>
        </w:tc>
      </w:tr>
      <w:tr w:rsidR="007B3BB9" w:rsidRPr="00512C73" w14:paraId="39A34FAD" w14:textId="77777777" w:rsidTr="001D2EBB">
        <w:trPr>
          <w:trHeight w:val="300"/>
        </w:trPr>
        <w:tc>
          <w:tcPr>
            <w:tcW w:w="1905" w:type="dxa"/>
            <w:tcBorders>
              <w:top w:val="single" w:sz="4" w:space="0" w:color="auto"/>
              <w:left w:val="single" w:sz="4" w:space="0" w:color="auto"/>
              <w:bottom w:val="single" w:sz="4" w:space="0" w:color="auto"/>
              <w:right w:val="single" w:sz="4" w:space="0" w:color="auto"/>
            </w:tcBorders>
            <w:shd w:val="clear" w:color="auto" w:fill="auto"/>
          </w:tcPr>
          <w:p w14:paraId="4F0B4F8F" w14:textId="77777777" w:rsidR="007B3BB9" w:rsidRPr="00512C73" w:rsidRDefault="007B3BB9" w:rsidP="007B3BB9">
            <w:pPr>
              <w:spacing w:after="0" w:line="240" w:lineRule="auto"/>
              <w:rPr>
                <w:rFonts w:ascii="Calibri" w:eastAsia="Calibri" w:hAnsi="Calibri" w:cs="Calibri"/>
                <w:sz w:val="20"/>
                <w:szCs w:val="20"/>
              </w:rPr>
            </w:pPr>
            <w:r w:rsidRPr="00512C73">
              <w:rPr>
                <w:rFonts w:ascii="Calibri" w:eastAsia="Calibri" w:hAnsi="Calibri" w:cs="Calibri"/>
                <w:sz w:val="20"/>
                <w:szCs w:val="20"/>
              </w:rPr>
              <w:t>Zambia</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bottom"/>
          </w:tcPr>
          <w:p w14:paraId="7FF80F04" w14:textId="77777777" w:rsidR="007B3BB9" w:rsidRPr="00512C73" w:rsidRDefault="007B3BB9" w:rsidP="007B3BB9">
            <w:pPr>
              <w:spacing w:after="0" w:line="240" w:lineRule="auto"/>
              <w:rPr>
                <w:rFonts w:ascii="Calibri" w:eastAsia="Calibri" w:hAnsi="Calibri" w:cs="Calibri"/>
                <w:sz w:val="20"/>
                <w:szCs w:val="20"/>
              </w:rPr>
            </w:pPr>
            <w:r w:rsidRPr="00512C73">
              <w:rPr>
                <w:rFonts w:ascii="Calibri" w:eastAsia="Calibri" w:hAnsi="Calibri" w:cs="Calibri"/>
                <w:sz w:val="20"/>
                <w:szCs w:val="20"/>
              </w:rPr>
              <w:t>Lack of legal frame work to support prepackages inspection</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bottom"/>
          </w:tcPr>
          <w:p w14:paraId="6A650622" w14:textId="77777777" w:rsidR="007B3BB9" w:rsidRPr="00512C73" w:rsidRDefault="007B3BB9" w:rsidP="007B3BB9">
            <w:pPr>
              <w:spacing w:after="0" w:line="240" w:lineRule="auto"/>
              <w:rPr>
                <w:rFonts w:ascii="Calibri" w:eastAsia="Calibri" w:hAnsi="Calibri" w:cs="Calibri"/>
                <w:sz w:val="20"/>
                <w:szCs w:val="20"/>
              </w:rPr>
            </w:pPr>
            <w:r w:rsidRPr="00512C73">
              <w:rPr>
                <w:rFonts w:ascii="Calibri" w:eastAsia="Calibri" w:hAnsi="Calibri" w:cs="Calibri"/>
                <w:sz w:val="20"/>
                <w:szCs w:val="20"/>
              </w:rPr>
              <w:t>Inspectors</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bottom"/>
          </w:tcPr>
          <w:p w14:paraId="40A945F4" w14:textId="77777777" w:rsidR="007B3BB9" w:rsidRPr="00512C73" w:rsidRDefault="007B3BB9" w:rsidP="007B3BB9">
            <w:pPr>
              <w:spacing w:after="0" w:line="240" w:lineRule="auto"/>
              <w:rPr>
                <w:rFonts w:ascii="Calibri" w:eastAsia="Calibri" w:hAnsi="Calibri" w:cs="Calibri"/>
                <w:sz w:val="20"/>
                <w:szCs w:val="20"/>
              </w:rPr>
            </w:pPr>
            <w:r w:rsidRPr="00512C73">
              <w:rPr>
                <w:rFonts w:ascii="Calibri" w:eastAsia="Calibri" w:hAnsi="Calibri" w:cs="Calibri"/>
                <w:sz w:val="20"/>
                <w:szCs w:val="20"/>
              </w:rPr>
              <w:t>Fully implemented</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8ED884B" w14:textId="77777777" w:rsidR="007B3BB9" w:rsidRPr="00512C73" w:rsidRDefault="007B3BB9" w:rsidP="007B3BB9">
            <w:pPr>
              <w:spacing w:after="0" w:line="240" w:lineRule="auto"/>
              <w:rPr>
                <w:rFonts w:ascii="Calibri" w:eastAsia="Calibri" w:hAnsi="Calibri" w:cs="Calibri"/>
                <w:sz w:val="20"/>
                <w:szCs w:val="20"/>
              </w:rPr>
            </w:pPr>
            <w:r w:rsidRPr="00512C73">
              <w:rPr>
                <w:rFonts w:ascii="Calibri" w:eastAsia="Calibri" w:hAnsi="Calibri" w:cs="Calibri"/>
                <w:sz w:val="20"/>
                <w:szCs w:val="20"/>
              </w:rPr>
              <w:t>Fully implemented</w:t>
            </w:r>
          </w:p>
        </w:tc>
        <w:tc>
          <w:tcPr>
            <w:tcW w:w="2122" w:type="dxa"/>
            <w:tcBorders>
              <w:top w:val="single" w:sz="4" w:space="0" w:color="auto"/>
              <w:left w:val="single" w:sz="4" w:space="0" w:color="auto"/>
              <w:bottom w:val="single" w:sz="4" w:space="0" w:color="auto"/>
              <w:right w:val="single" w:sz="4" w:space="0" w:color="auto"/>
            </w:tcBorders>
            <w:shd w:val="clear" w:color="auto" w:fill="auto"/>
            <w:vAlign w:val="bottom"/>
          </w:tcPr>
          <w:p w14:paraId="0B92793F" w14:textId="77777777" w:rsidR="007B3BB9" w:rsidRPr="00512C73" w:rsidRDefault="007B3BB9" w:rsidP="007B3BB9">
            <w:pPr>
              <w:spacing w:after="0" w:line="240" w:lineRule="auto"/>
              <w:rPr>
                <w:rFonts w:ascii="Calibri" w:eastAsia="Calibri" w:hAnsi="Calibri" w:cs="Calibri"/>
                <w:sz w:val="20"/>
                <w:szCs w:val="20"/>
              </w:rPr>
            </w:pPr>
            <w:r w:rsidRPr="00512C73">
              <w:rPr>
                <w:rFonts w:ascii="Calibri" w:eastAsia="Calibri" w:hAnsi="Calibri" w:cs="Calibri"/>
                <w:sz w:val="20"/>
                <w:szCs w:val="20"/>
              </w:rPr>
              <w:t>Training of more Inspectors</w:t>
            </w:r>
          </w:p>
        </w:tc>
        <w:tc>
          <w:tcPr>
            <w:tcW w:w="26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D420AC1" w14:textId="77777777" w:rsidR="007B3BB9" w:rsidRPr="00512C73" w:rsidRDefault="007B3BB9" w:rsidP="007B3BB9">
            <w:pPr>
              <w:spacing w:after="0" w:line="240" w:lineRule="auto"/>
              <w:rPr>
                <w:rFonts w:ascii="Calibri" w:eastAsia="Calibri" w:hAnsi="Calibri" w:cs="Calibri"/>
                <w:sz w:val="20"/>
                <w:szCs w:val="20"/>
              </w:rPr>
            </w:pPr>
          </w:p>
        </w:tc>
      </w:tr>
    </w:tbl>
    <w:p w14:paraId="49347737" w14:textId="77777777" w:rsidR="001C6764" w:rsidRDefault="001C6764">
      <w:pPr>
        <w:rPr>
          <w:rFonts w:ascii="Arial" w:hAnsi="Arial" w:cs="Arial"/>
          <w:b/>
          <w:lang w:val="en-US"/>
        </w:rPr>
      </w:pPr>
      <w:r>
        <w:rPr>
          <w:rFonts w:ascii="Arial" w:hAnsi="Arial" w:cs="Arial"/>
          <w:b/>
          <w:lang w:val="en-US"/>
        </w:rPr>
        <w:br w:type="page"/>
      </w:r>
    </w:p>
    <w:p w14:paraId="7CCE4AE0" w14:textId="77777777" w:rsidR="00145A8B" w:rsidRDefault="00145A8B" w:rsidP="0054590F">
      <w:pPr>
        <w:rPr>
          <w:rFonts w:ascii="Arial" w:hAnsi="Arial" w:cs="Arial"/>
          <w:b/>
          <w:lang w:val="en-US"/>
        </w:rPr>
        <w:sectPr w:rsidR="00145A8B" w:rsidSect="00BB060C">
          <w:pgSz w:w="16838" w:h="11906" w:orient="landscape"/>
          <w:pgMar w:top="1418" w:right="1134" w:bottom="1418" w:left="1418" w:header="709" w:footer="709" w:gutter="0"/>
          <w:cols w:space="708"/>
          <w:docGrid w:linePitch="360"/>
        </w:sectPr>
      </w:pPr>
    </w:p>
    <w:p w14:paraId="111B61AC" w14:textId="77777777" w:rsidR="007538D3" w:rsidRDefault="007538D3" w:rsidP="0054590F">
      <w:pPr>
        <w:rPr>
          <w:rFonts w:ascii="Arial" w:hAnsi="Arial" w:cs="Arial"/>
          <w:b/>
          <w:lang w:val="en-US"/>
        </w:rPr>
      </w:pPr>
    </w:p>
    <w:p w14:paraId="627EC558" w14:textId="48641F37" w:rsidR="007538D3" w:rsidRPr="00655C4B" w:rsidRDefault="007538D3" w:rsidP="0054590F">
      <w:pPr>
        <w:rPr>
          <w:rFonts w:ascii="Arial" w:hAnsi="Arial" w:cs="Arial"/>
          <w:b/>
          <w:lang w:val="en-US"/>
        </w:rPr>
      </w:pPr>
      <w:r>
        <w:rPr>
          <w:rFonts w:ascii="Arial" w:hAnsi="Arial" w:cs="Arial"/>
          <w:b/>
          <w:lang w:val="en-US"/>
        </w:rPr>
        <w:t>A</w:t>
      </w:r>
      <w:r w:rsidR="001C6764">
        <w:rPr>
          <w:rFonts w:ascii="Arial" w:hAnsi="Arial" w:cs="Arial"/>
          <w:b/>
          <w:lang w:val="en-US"/>
        </w:rPr>
        <w:t>nnex 4</w:t>
      </w:r>
      <w:r w:rsidR="00CA79BB">
        <w:rPr>
          <w:rFonts w:ascii="Arial" w:hAnsi="Arial" w:cs="Arial"/>
          <w:b/>
          <w:lang w:val="en-US"/>
        </w:rPr>
        <w:tab/>
      </w:r>
      <w:r>
        <w:rPr>
          <w:rFonts w:ascii="Arial" w:hAnsi="Arial" w:cs="Arial"/>
          <w:b/>
          <w:lang w:val="en-US"/>
        </w:rPr>
        <w:t>Summary of Action Plans</w:t>
      </w:r>
    </w:p>
    <w:tbl>
      <w:tblPr>
        <w:tblW w:w="13907" w:type="dxa"/>
        <w:tblInd w:w="93" w:type="dxa"/>
        <w:tblLayout w:type="fixed"/>
        <w:tblLook w:val="04A0" w:firstRow="1" w:lastRow="0" w:firstColumn="1" w:lastColumn="0" w:noHBand="0" w:noVBand="1"/>
      </w:tblPr>
      <w:tblGrid>
        <w:gridCol w:w="1716"/>
        <w:gridCol w:w="12144"/>
        <w:gridCol w:w="47"/>
      </w:tblGrid>
      <w:tr w:rsidR="000A2229" w:rsidRPr="000A2229" w14:paraId="3CBF3D08" w14:textId="77777777" w:rsidTr="001D2EBB">
        <w:trPr>
          <w:gridAfter w:val="1"/>
          <w:wAfter w:w="47" w:type="dxa"/>
          <w:trHeight w:val="672"/>
        </w:trPr>
        <w:tc>
          <w:tcPr>
            <w:tcW w:w="13860" w:type="dxa"/>
            <w:gridSpan w:val="2"/>
            <w:tcBorders>
              <w:top w:val="single" w:sz="4" w:space="0" w:color="auto"/>
              <w:left w:val="single" w:sz="4" w:space="0" w:color="auto"/>
              <w:right w:val="nil"/>
            </w:tcBorders>
            <w:shd w:val="clear" w:color="000000" w:fill="16365C"/>
            <w:vAlign w:val="bottom"/>
            <w:hideMark/>
          </w:tcPr>
          <w:p w14:paraId="3465B436" w14:textId="77777777" w:rsidR="000A2229" w:rsidRPr="000A2229" w:rsidRDefault="000A2229" w:rsidP="000A2229">
            <w:pPr>
              <w:spacing w:after="0" w:line="240" w:lineRule="auto"/>
              <w:jc w:val="center"/>
              <w:rPr>
                <w:rFonts w:ascii="Calibri" w:eastAsia="Times New Roman" w:hAnsi="Calibri" w:cs="Times New Roman"/>
                <w:b/>
                <w:bCs/>
                <w:color w:val="FFFFFF"/>
                <w:sz w:val="36"/>
                <w:szCs w:val="36"/>
                <w:lang w:val="en-NZ" w:eastAsia="en-NZ"/>
              </w:rPr>
            </w:pPr>
            <w:r w:rsidRPr="000A2229">
              <w:rPr>
                <w:rFonts w:ascii="Calibri" w:eastAsia="Times New Roman" w:hAnsi="Calibri" w:cs="Times New Roman"/>
                <w:b/>
                <w:bCs/>
                <w:color w:val="FFFFFF"/>
                <w:sz w:val="36"/>
                <w:szCs w:val="36"/>
                <w:lang w:val="en-NZ" w:eastAsia="en-NZ"/>
              </w:rPr>
              <w:t>Summary of Action Plans</w:t>
            </w:r>
          </w:p>
        </w:tc>
      </w:tr>
      <w:tr w:rsidR="000A2229" w:rsidRPr="000A2229" w14:paraId="67C62E61" w14:textId="77777777" w:rsidTr="001D2EBB">
        <w:trPr>
          <w:gridAfter w:val="1"/>
          <w:wAfter w:w="47" w:type="dxa"/>
          <w:trHeight w:val="630"/>
        </w:trPr>
        <w:tc>
          <w:tcPr>
            <w:tcW w:w="13860" w:type="dxa"/>
            <w:gridSpan w:val="2"/>
            <w:tcBorders>
              <w:top w:val="nil"/>
              <w:left w:val="single" w:sz="4" w:space="0" w:color="auto"/>
              <w:bottom w:val="nil"/>
              <w:right w:val="single" w:sz="4" w:space="0" w:color="auto"/>
            </w:tcBorders>
            <w:shd w:val="clear" w:color="auto" w:fill="auto"/>
            <w:vAlign w:val="bottom"/>
            <w:hideMark/>
          </w:tcPr>
          <w:p w14:paraId="0F952557" w14:textId="77777777" w:rsidR="000A2229" w:rsidRPr="000A2229" w:rsidRDefault="000A2229" w:rsidP="000A2229">
            <w:pPr>
              <w:spacing w:after="0" w:line="240" w:lineRule="auto"/>
              <w:jc w:val="center"/>
              <w:rPr>
                <w:rFonts w:ascii="Calibri" w:eastAsia="Times New Roman" w:hAnsi="Calibri" w:cs="Times New Roman"/>
                <w:b/>
                <w:bCs/>
                <w:color w:val="000000"/>
                <w:sz w:val="32"/>
                <w:szCs w:val="32"/>
                <w:lang w:val="en-NZ" w:eastAsia="en-NZ"/>
              </w:rPr>
            </w:pPr>
            <w:r w:rsidRPr="007B3BB9">
              <w:rPr>
                <w:rFonts w:ascii="Calibri" w:eastAsia="Calibri" w:hAnsi="Calibri" w:cs="Arial"/>
                <w:b/>
                <w:color w:val="000000"/>
                <w:sz w:val="32"/>
                <w:szCs w:val="32"/>
                <w:lang w:val="en-US" w:eastAsia="en-NZ"/>
              </w:rPr>
              <w:t xml:space="preserve">MEDEA Project APLMF1: </w:t>
            </w:r>
            <w:r w:rsidRPr="007B3BB9">
              <w:rPr>
                <w:rFonts w:ascii="Calibri" w:eastAsia="Arial" w:hAnsi="Calibri" w:cs="Arial"/>
                <w:b/>
                <w:color w:val="000000"/>
                <w:sz w:val="32"/>
                <w:szCs w:val="28"/>
                <w:lang w:val="en-US" w:eastAsia="en-NZ"/>
              </w:rPr>
              <w:t>Training Course on Pre-packaged Goods</w:t>
            </w:r>
            <w:r w:rsidRPr="007B3BB9">
              <w:rPr>
                <w:rFonts w:ascii="Calibri" w:eastAsia="Arial" w:hAnsi="Calibri" w:cs="Arial"/>
                <w:b/>
                <w:color w:val="000000"/>
                <w:sz w:val="28"/>
                <w:lang w:val="en-US" w:eastAsia="en-NZ"/>
              </w:rPr>
              <w:t xml:space="preserve"> </w:t>
            </w:r>
          </w:p>
        </w:tc>
      </w:tr>
      <w:tr w:rsidR="000A2229" w:rsidRPr="000A2229" w14:paraId="2438E3ED" w14:textId="77777777" w:rsidTr="001D2EBB">
        <w:trPr>
          <w:gridAfter w:val="1"/>
          <w:wAfter w:w="47" w:type="dxa"/>
          <w:trHeight w:val="375"/>
        </w:trPr>
        <w:tc>
          <w:tcPr>
            <w:tcW w:w="13860" w:type="dxa"/>
            <w:gridSpan w:val="2"/>
            <w:tcBorders>
              <w:top w:val="nil"/>
              <w:left w:val="single" w:sz="4" w:space="0" w:color="auto"/>
              <w:bottom w:val="single" w:sz="4" w:space="0" w:color="auto"/>
              <w:right w:val="single" w:sz="4" w:space="0" w:color="auto"/>
            </w:tcBorders>
            <w:shd w:val="clear" w:color="auto" w:fill="auto"/>
            <w:vAlign w:val="bottom"/>
            <w:hideMark/>
          </w:tcPr>
          <w:p w14:paraId="38EE2CC9" w14:textId="77777777" w:rsidR="000A2229" w:rsidRPr="000A2229" w:rsidRDefault="006048D0" w:rsidP="006048D0">
            <w:pPr>
              <w:spacing w:after="0" w:line="240" w:lineRule="auto"/>
              <w:jc w:val="center"/>
              <w:rPr>
                <w:rFonts w:ascii="Calibri" w:eastAsia="Times New Roman" w:hAnsi="Calibri" w:cs="Times New Roman"/>
                <w:b/>
                <w:bCs/>
                <w:color w:val="000000"/>
                <w:sz w:val="28"/>
                <w:szCs w:val="28"/>
                <w:lang w:val="en-NZ" w:eastAsia="en-NZ"/>
              </w:rPr>
            </w:pPr>
            <w:r w:rsidRPr="007B3BB9">
              <w:rPr>
                <w:rFonts w:ascii="Calibri" w:eastAsia="Arial" w:hAnsi="Calibri" w:cs="Arial"/>
                <w:b/>
                <w:color w:val="000000"/>
                <w:sz w:val="28"/>
                <w:szCs w:val="28"/>
                <w:lang w:val="en-CA" w:eastAsia="en-NZ"/>
              </w:rPr>
              <w:t>10-13 April 2018, Nanning, PR China</w:t>
            </w:r>
            <w:r w:rsidRPr="000A2229">
              <w:rPr>
                <w:rFonts w:ascii="Calibri" w:eastAsia="Times New Roman" w:hAnsi="Calibri" w:cs="Times New Roman"/>
                <w:b/>
                <w:bCs/>
                <w:color w:val="000000"/>
                <w:sz w:val="28"/>
                <w:szCs w:val="28"/>
                <w:lang w:val="en-NZ" w:eastAsia="en-NZ"/>
              </w:rPr>
              <w:t xml:space="preserve"> </w:t>
            </w:r>
          </w:p>
        </w:tc>
      </w:tr>
      <w:tr w:rsidR="00CA79BB" w:rsidRPr="000A2229" w14:paraId="428B1612" w14:textId="77777777" w:rsidTr="001D2EBB">
        <w:trPr>
          <w:trHeight w:val="375"/>
        </w:trPr>
        <w:tc>
          <w:tcPr>
            <w:tcW w:w="1716" w:type="dxa"/>
            <w:tcBorders>
              <w:top w:val="nil"/>
              <w:left w:val="single" w:sz="4" w:space="0" w:color="auto"/>
              <w:bottom w:val="single" w:sz="4" w:space="0" w:color="auto"/>
              <w:right w:val="single" w:sz="4" w:space="0" w:color="auto"/>
            </w:tcBorders>
            <w:shd w:val="clear" w:color="auto" w:fill="auto"/>
            <w:vAlign w:val="bottom"/>
            <w:hideMark/>
          </w:tcPr>
          <w:p w14:paraId="358CCAD3" w14:textId="77777777" w:rsidR="00CA79BB" w:rsidRPr="000A2229" w:rsidRDefault="00CA79BB" w:rsidP="000A2229">
            <w:pPr>
              <w:spacing w:after="0" w:line="240" w:lineRule="auto"/>
              <w:jc w:val="center"/>
              <w:rPr>
                <w:rFonts w:ascii="Calibri" w:eastAsia="Times New Roman" w:hAnsi="Calibri" w:cs="Times New Roman"/>
                <w:b/>
                <w:bCs/>
                <w:color w:val="000000"/>
                <w:sz w:val="28"/>
                <w:szCs w:val="28"/>
                <w:lang w:val="en-NZ" w:eastAsia="en-NZ"/>
              </w:rPr>
            </w:pPr>
            <w:r w:rsidRPr="000A2229">
              <w:rPr>
                <w:rFonts w:ascii="Calibri" w:eastAsia="Times New Roman" w:hAnsi="Calibri" w:cs="Times New Roman"/>
                <w:b/>
                <w:bCs/>
                <w:color w:val="000000"/>
                <w:sz w:val="28"/>
                <w:szCs w:val="28"/>
                <w:lang w:val="en-NZ" w:eastAsia="en-NZ"/>
              </w:rPr>
              <w:t>Economy</w:t>
            </w:r>
          </w:p>
        </w:tc>
        <w:tc>
          <w:tcPr>
            <w:tcW w:w="12191" w:type="dxa"/>
            <w:gridSpan w:val="2"/>
            <w:tcBorders>
              <w:top w:val="nil"/>
              <w:left w:val="nil"/>
              <w:bottom w:val="single" w:sz="4" w:space="0" w:color="auto"/>
              <w:right w:val="single" w:sz="4" w:space="0" w:color="auto"/>
            </w:tcBorders>
            <w:shd w:val="clear" w:color="auto" w:fill="auto"/>
            <w:vAlign w:val="bottom"/>
            <w:hideMark/>
          </w:tcPr>
          <w:p w14:paraId="754DBE51" w14:textId="77777777" w:rsidR="00CA79BB" w:rsidRPr="000A2229" w:rsidRDefault="00CA79BB" w:rsidP="000A2229">
            <w:pPr>
              <w:spacing w:after="0" w:line="240" w:lineRule="auto"/>
              <w:jc w:val="center"/>
              <w:rPr>
                <w:rFonts w:ascii="Calibri" w:eastAsia="Times New Roman" w:hAnsi="Calibri" w:cs="Times New Roman"/>
                <w:b/>
                <w:bCs/>
                <w:color w:val="000000"/>
                <w:sz w:val="28"/>
                <w:szCs w:val="28"/>
                <w:lang w:val="en-NZ" w:eastAsia="en-NZ"/>
              </w:rPr>
            </w:pPr>
            <w:r w:rsidRPr="000A2229">
              <w:rPr>
                <w:rFonts w:ascii="Calibri" w:eastAsia="Times New Roman" w:hAnsi="Calibri" w:cs="Times New Roman"/>
                <w:b/>
                <w:bCs/>
                <w:color w:val="000000"/>
                <w:sz w:val="28"/>
                <w:szCs w:val="28"/>
                <w:lang w:val="en-NZ" w:eastAsia="en-NZ"/>
              </w:rPr>
              <w:t>Action Plans</w:t>
            </w:r>
          </w:p>
        </w:tc>
      </w:tr>
      <w:tr w:rsidR="00CA79BB" w:rsidRPr="000A2229" w14:paraId="36DCE2C1" w14:textId="77777777" w:rsidTr="001D2EBB">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noWrap/>
            <w:hideMark/>
          </w:tcPr>
          <w:p w14:paraId="6CDA9910" w14:textId="77777777" w:rsidR="00CA79BB" w:rsidRPr="000A2229" w:rsidRDefault="00CA79BB" w:rsidP="000A2229">
            <w:pPr>
              <w:spacing w:after="0" w:line="240" w:lineRule="auto"/>
              <w:rPr>
                <w:rFonts w:ascii="Calibri" w:eastAsia="Times New Roman" w:hAnsi="Calibri" w:cs="Times New Roman"/>
                <w:color w:val="000000"/>
                <w:lang w:val="en-NZ" w:eastAsia="en-NZ"/>
              </w:rPr>
            </w:pPr>
            <w:r w:rsidRPr="000A2229">
              <w:rPr>
                <w:rFonts w:ascii="Calibri" w:eastAsia="Times New Roman" w:hAnsi="Calibri" w:cs="Times New Roman"/>
                <w:color w:val="000000"/>
                <w:lang w:val="en-NZ" w:eastAsia="en-NZ"/>
              </w:rPr>
              <w:t> </w:t>
            </w:r>
            <w:r w:rsidRPr="00915710">
              <w:rPr>
                <w:rFonts w:ascii="Calibri" w:eastAsia="Times New Roman" w:hAnsi="Calibri" w:cs="Times New Roman"/>
                <w:color w:val="000000"/>
                <w:lang w:val="en-NZ" w:eastAsia="en-NZ"/>
              </w:rPr>
              <w:t>Bhutan</w:t>
            </w:r>
          </w:p>
        </w:tc>
        <w:tc>
          <w:tcPr>
            <w:tcW w:w="12191" w:type="dxa"/>
            <w:gridSpan w:val="2"/>
            <w:tcBorders>
              <w:top w:val="single" w:sz="4" w:space="0" w:color="auto"/>
              <w:left w:val="nil"/>
              <w:bottom w:val="single" w:sz="4" w:space="0" w:color="auto"/>
              <w:right w:val="single" w:sz="4" w:space="0" w:color="auto"/>
            </w:tcBorders>
            <w:shd w:val="clear" w:color="auto" w:fill="auto"/>
            <w:hideMark/>
          </w:tcPr>
          <w:p w14:paraId="192EE391" w14:textId="77777777" w:rsidR="00CA79BB" w:rsidRPr="000A2229" w:rsidRDefault="00CA79BB" w:rsidP="000A2229">
            <w:pPr>
              <w:spacing w:after="0" w:line="240" w:lineRule="auto"/>
              <w:rPr>
                <w:rFonts w:ascii="Calibri" w:eastAsia="Times New Roman" w:hAnsi="Calibri" w:cs="Times New Roman"/>
                <w:color w:val="000000"/>
                <w:lang w:val="en-NZ" w:eastAsia="en-NZ"/>
              </w:rPr>
            </w:pPr>
            <w:r w:rsidRPr="000A2229">
              <w:rPr>
                <w:rFonts w:ascii="Calibri" w:eastAsia="Times New Roman" w:hAnsi="Calibri" w:cs="Times New Roman"/>
                <w:color w:val="000000"/>
                <w:lang w:val="en-NZ" w:eastAsia="en-NZ"/>
              </w:rPr>
              <w:t> </w:t>
            </w:r>
            <w:r>
              <w:rPr>
                <w:rFonts w:ascii="Calibri" w:eastAsia="Times New Roman" w:hAnsi="Calibri" w:cs="Times New Roman"/>
                <w:color w:val="000000"/>
                <w:lang w:val="en-NZ" w:eastAsia="en-NZ"/>
              </w:rPr>
              <w:t>Share content of course with management, implement R79 &amp; R87</w:t>
            </w:r>
          </w:p>
        </w:tc>
      </w:tr>
      <w:tr w:rsidR="00CA79BB" w:rsidRPr="000A2229" w14:paraId="451F26E0" w14:textId="77777777" w:rsidTr="001D2EBB">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noWrap/>
            <w:hideMark/>
          </w:tcPr>
          <w:p w14:paraId="52F3DEFA" w14:textId="77777777" w:rsidR="00CA79BB" w:rsidRPr="000A2229" w:rsidRDefault="00CA79BB" w:rsidP="000A2229">
            <w:pPr>
              <w:spacing w:after="0" w:line="240" w:lineRule="auto"/>
              <w:rPr>
                <w:rFonts w:ascii="Calibri" w:eastAsia="Times New Roman" w:hAnsi="Calibri" w:cs="Times New Roman"/>
                <w:color w:val="000000"/>
                <w:lang w:val="en-NZ" w:eastAsia="en-NZ"/>
              </w:rPr>
            </w:pPr>
            <w:r w:rsidRPr="000A2229">
              <w:rPr>
                <w:rFonts w:ascii="Calibri" w:eastAsia="Times New Roman" w:hAnsi="Calibri" w:cs="Times New Roman"/>
                <w:color w:val="000000"/>
                <w:lang w:val="en-NZ" w:eastAsia="en-NZ"/>
              </w:rPr>
              <w:t> </w:t>
            </w:r>
            <w:r>
              <w:rPr>
                <w:rFonts w:ascii="Calibri" w:eastAsia="Times New Roman" w:hAnsi="Calibri" w:cs="Times New Roman"/>
                <w:color w:val="000000"/>
                <w:lang w:val="en-NZ" w:eastAsia="en-NZ"/>
              </w:rPr>
              <w:t>Botswana</w:t>
            </w:r>
          </w:p>
        </w:tc>
        <w:tc>
          <w:tcPr>
            <w:tcW w:w="12191" w:type="dxa"/>
            <w:gridSpan w:val="2"/>
            <w:tcBorders>
              <w:top w:val="single" w:sz="4" w:space="0" w:color="auto"/>
              <w:left w:val="nil"/>
              <w:bottom w:val="single" w:sz="4" w:space="0" w:color="auto"/>
              <w:right w:val="single" w:sz="4" w:space="0" w:color="auto"/>
            </w:tcBorders>
            <w:shd w:val="clear" w:color="auto" w:fill="auto"/>
            <w:hideMark/>
          </w:tcPr>
          <w:p w14:paraId="70BE06FE" w14:textId="77777777" w:rsidR="00CA79BB" w:rsidRPr="000A2229" w:rsidRDefault="00CA79BB" w:rsidP="000A2229">
            <w:pPr>
              <w:spacing w:after="0" w:line="240" w:lineRule="auto"/>
              <w:rPr>
                <w:rFonts w:ascii="Calibri" w:eastAsia="Times New Roman" w:hAnsi="Calibri" w:cs="Times New Roman"/>
                <w:color w:val="000000"/>
                <w:lang w:val="en-NZ" w:eastAsia="en-NZ"/>
              </w:rPr>
            </w:pPr>
            <w:r w:rsidRPr="000A2229">
              <w:rPr>
                <w:rFonts w:ascii="Calibri" w:eastAsia="Times New Roman" w:hAnsi="Calibri" w:cs="Times New Roman"/>
                <w:color w:val="000000"/>
                <w:lang w:val="en-NZ" w:eastAsia="en-NZ"/>
              </w:rPr>
              <w:t> </w:t>
            </w:r>
            <w:r>
              <w:rPr>
                <w:rFonts w:ascii="Calibri" w:eastAsia="Times New Roman" w:hAnsi="Calibri" w:cs="Times New Roman"/>
                <w:color w:val="000000"/>
                <w:lang w:val="en-NZ" w:eastAsia="en-NZ"/>
              </w:rPr>
              <w:t>Review W&amp;M act to ensure harmonisation with R79 &amp; R87, involve stakeholders</w:t>
            </w:r>
          </w:p>
        </w:tc>
      </w:tr>
      <w:tr w:rsidR="00CA79BB" w:rsidRPr="000A2229" w14:paraId="4040141D" w14:textId="77777777" w:rsidTr="001D2EBB">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noWrap/>
            <w:hideMark/>
          </w:tcPr>
          <w:p w14:paraId="572328BB" w14:textId="77777777" w:rsidR="00CA79BB" w:rsidRPr="000A2229" w:rsidRDefault="00CA79BB" w:rsidP="000A2229">
            <w:pPr>
              <w:spacing w:after="0" w:line="240" w:lineRule="auto"/>
              <w:rPr>
                <w:rFonts w:ascii="Calibri" w:eastAsia="Times New Roman" w:hAnsi="Calibri" w:cs="Times New Roman"/>
                <w:color w:val="000000"/>
                <w:lang w:val="en-NZ" w:eastAsia="en-NZ"/>
              </w:rPr>
            </w:pPr>
            <w:r w:rsidRPr="000A2229">
              <w:rPr>
                <w:rFonts w:ascii="Calibri" w:eastAsia="Times New Roman" w:hAnsi="Calibri" w:cs="Times New Roman"/>
                <w:color w:val="000000"/>
                <w:lang w:val="en-NZ" w:eastAsia="en-NZ"/>
              </w:rPr>
              <w:t> </w:t>
            </w:r>
            <w:r>
              <w:rPr>
                <w:rFonts w:ascii="Calibri" w:eastAsia="Times New Roman" w:hAnsi="Calibri" w:cs="Times New Roman"/>
                <w:color w:val="000000"/>
                <w:lang w:val="en-NZ" w:eastAsia="en-NZ"/>
              </w:rPr>
              <w:t>Brazil</w:t>
            </w:r>
          </w:p>
        </w:tc>
        <w:tc>
          <w:tcPr>
            <w:tcW w:w="12191" w:type="dxa"/>
            <w:gridSpan w:val="2"/>
            <w:tcBorders>
              <w:top w:val="single" w:sz="4" w:space="0" w:color="auto"/>
              <w:left w:val="nil"/>
              <w:bottom w:val="single" w:sz="4" w:space="0" w:color="auto"/>
              <w:right w:val="single" w:sz="4" w:space="0" w:color="auto"/>
            </w:tcBorders>
            <w:shd w:val="clear" w:color="auto" w:fill="auto"/>
            <w:hideMark/>
          </w:tcPr>
          <w:p w14:paraId="7ADE611A" w14:textId="77777777" w:rsidR="00CA79BB" w:rsidRPr="000A2229" w:rsidRDefault="00CA79BB" w:rsidP="000A2229">
            <w:pPr>
              <w:spacing w:after="0" w:line="240" w:lineRule="auto"/>
              <w:rPr>
                <w:rFonts w:ascii="Calibri" w:eastAsia="Times New Roman" w:hAnsi="Calibri" w:cs="Times New Roman"/>
                <w:color w:val="000000"/>
                <w:lang w:val="en-NZ" w:eastAsia="en-NZ"/>
              </w:rPr>
            </w:pPr>
            <w:r>
              <w:rPr>
                <w:rFonts w:ascii="Calibri" w:eastAsia="Times New Roman" w:hAnsi="Calibri" w:cs="Times New Roman"/>
                <w:color w:val="000000"/>
                <w:lang w:val="en-NZ" w:eastAsia="en-NZ"/>
              </w:rPr>
              <w:t>Repeat training in own economy, work with other neighbouring economies</w:t>
            </w:r>
          </w:p>
        </w:tc>
      </w:tr>
      <w:tr w:rsidR="00CA79BB" w:rsidRPr="000A2229" w14:paraId="77C33B65" w14:textId="77777777" w:rsidTr="001D2EBB">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noWrap/>
            <w:hideMark/>
          </w:tcPr>
          <w:p w14:paraId="75506523" w14:textId="77777777" w:rsidR="00CA79BB" w:rsidRPr="000A2229" w:rsidRDefault="00CA79BB" w:rsidP="000A2229">
            <w:pPr>
              <w:spacing w:after="0" w:line="240" w:lineRule="auto"/>
              <w:rPr>
                <w:rFonts w:ascii="Calibri" w:eastAsia="Times New Roman" w:hAnsi="Calibri" w:cs="Times New Roman"/>
                <w:color w:val="000000"/>
                <w:lang w:val="en-NZ" w:eastAsia="en-NZ"/>
              </w:rPr>
            </w:pPr>
            <w:r w:rsidRPr="000A2229">
              <w:rPr>
                <w:rFonts w:ascii="Calibri" w:eastAsia="Times New Roman" w:hAnsi="Calibri" w:cs="Times New Roman"/>
                <w:color w:val="000000"/>
                <w:lang w:val="en-NZ" w:eastAsia="en-NZ"/>
              </w:rPr>
              <w:t> </w:t>
            </w:r>
            <w:r>
              <w:rPr>
                <w:rFonts w:ascii="Calibri" w:eastAsia="Times New Roman" w:hAnsi="Calibri" w:cs="Times New Roman"/>
                <w:color w:val="000000"/>
                <w:lang w:val="en-NZ" w:eastAsia="en-NZ"/>
              </w:rPr>
              <w:t>Colombia</w:t>
            </w:r>
          </w:p>
        </w:tc>
        <w:tc>
          <w:tcPr>
            <w:tcW w:w="12191" w:type="dxa"/>
            <w:gridSpan w:val="2"/>
            <w:tcBorders>
              <w:top w:val="single" w:sz="4" w:space="0" w:color="auto"/>
              <w:left w:val="nil"/>
              <w:bottom w:val="single" w:sz="4" w:space="0" w:color="auto"/>
              <w:right w:val="single" w:sz="4" w:space="0" w:color="auto"/>
            </w:tcBorders>
            <w:shd w:val="clear" w:color="auto" w:fill="auto"/>
            <w:hideMark/>
          </w:tcPr>
          <w:p w14:paraId="2844F04B" w14:textId="77777777" w:rsidR="00CA79BB" w:rsidRPr="000A2229" w:rsidRDefault="00CA79BB" w:rsidP="000A2229">
            <w:pPr>
              <w:spacing w:after="0" w:line="240" w:lineRule="auto"/>
              <w:rPr>
                <w:rFonts w:ascii="Calibri" w:eastAsia="Times New Roman" w:hAnsi="Calibri" w:cs="Times New Roman"/>
                <w:color w:val="000000"/>
                <w:lang w:val="en-NZ" w:eastAsia="en-NZ"/>
              </w:rPr>
            </w:pPr>
            <w:r w:rsidRPr="000A2229">
              <w:rPr>
                <w:rFonts w:ascii="Calibri" w:eastAsia="Times New Roman" w:hAnsi="Calibri" w:cs="Times New Roman"/>
                <w:color w:val="000000"/>
                <w:lang w:val="en-NZ" w:eastAsia="en-NZ"/>
              </w:rPr>
              <w:t> </w:t>
            </w:r>
            <w:r>
              <w:rPr>
                <w:rFonts w:ascii="Calibri" w:eastAsia="Times New Roman" w:hAnsi="Calibri" w:cs="Times New Roman"/>
                <w:color w:val="000000"/>
                <w:lang w:val="en-NZ" w:eastAsia="en-NZ"/>
              </w:rPr>
              <w:t>Course helped confirm the changes made already</w:t>
            </w:r>
          </w:p>
        </w:tc>
      </w:tr>
      <w:tr w:rsidR="00CA79BB" w:rsidRPr="000A2229" w14:paraId="592DAF23" w14:textId="77777777" w:rsidTr="001D2EBB">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noWrap/>
            <w:hideMark/>
          </w:tcPr>
          <w:p w14:paraId="17CA7CD7" w14:textId="77777777" w:rsidR="00CA79BB" w:rsidRPr="000A2229" w:rsidRDefault="00CA79BB" w:rsidP="000A2229">
            <w:pPr>
              <w:spacing w:after="0" w:line="240" w:lineRule="auto"/>
              <w:rPr>
                <w:rFonts w:ascii="Calibri" w:eastAsia="Times New Roman" w:hAnsi="Calibri" w:cs="Times New Roman"/>
                <w:color w:val="000000"/>
                <w:lang w:val="en-NZ" w:eastAsia="en-NZ"/>
              </w:rPr>
            </w:pPr>
            <w:r w:rsidRPr="000A2229">
              <w:rPr>
                <w:rFonts w:ascii="Calibri" w:eastAsia="Times New Roman" w:hAnsi="Calibri" w:cs="Times New Roman"/>
                <w:color w:val="000000"/>
                <w:lang w:val="en-NZ" w:eastAsia="en-NZ"/>
              </w:rPr>
              <w:t> </w:t>
            </w:r>
            <w:r>
              <w:rPr>
                <w:rFonts w:ascii="Calibri" w:eastAsia="Times New Roman" w:hAnsi="Calibri" w:cs="Times New Roman"/>
                <w:color w:val="000000"/>
                <w:lang w:val="en-NZ" w:eastAsia="en-NZ"/>
              </w:rPr>
              <w:t>Denmark</w:t>
            </w:r>
          </w:p>
        </w:tc>
        <w:tc>
          <w:tcPr>
            <w:tcW w:w="12191" w:type="dxa"/>
            <w:gridSpan w:val="2"/>
            <w:tcBorders>
              <w:top w:val="single" w:sz="4" w:space="0" w:color="auto"/>
              <w:left w:val="nil"/>
              <w:bottom w:val="single" w:sz="4" w:space="0" w:color="auto"/>
              <w:right w:val="single" w:sz="4" w:space="0" w:color="auto"/>
            </w:tcBorders>
            <w:shd w:val="clear" w:color="auto" w:fill="auto"/>
            <w:hideMark/>
          </w:tcPr>
          <w:p w14:paraId="4E24145A" w14:textId="77777777" w:rsidR="00CA79BB" w:rsidRPr="000A2229" w:rsidRDefault="00CA79BB" w:rsidP="000A2229">
            <w:pPr>
              <w:spacing w:after="0" w:line="240" w:lineRule="auto"/>
              <w:rPr>
                <w:rFonts w:ascii="Calibri" w:eastAsia="Times New Roman" w:hAnsi="Calibri" w:cs="Times New Roman"/>
                <w:color w:val="000000"/>
                <w:lang w:val="en-NZ" w:eastAsia="en-NZ"/>
              </w:rPr>
            </w:pPr>
            <w:r w:rsidRPr="000A2229">
              <w:rPr>
                <w:rFonts w:ascii="Calibri" w:eastAsia="Times New Roman" w:hAnsi="Calibri" w:cs="Times New Roman"/>
                <w:color w:val="000000"/>
                <w:lang w:val="en-NZ" w:eastAsia="en-NZ"/>
              </w:rPr>
              <w:t> </w:t>
            </w:r>
            <w:r>
              <w:rPr>
                <w:rFonts w:ascii="Calibri" w:eastAsia="Times New Roman" w:hAnsi="Calibri" w:cs="Times New Roman"/>
                <w:color w:val="000000"/>
                <w:lang w:val="en-NZ" w:eastAsia="en-NZ"/>
              </w:rPr>
              <w:t>Focus on labelling, change in legislation requires LMO to enforce R79 &amp; R87</w:t>
            </w:r>
          </w:p>
        </w:tc>
      </w:tr>
      <w:tr w:rsidR="00CA79BB" w:rsidRPr="000A2229" w14:paraId="0AB1700A" w14:textId="77777777" w:rsidTr="001D2EBB">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noWrap/>
            <w:hideMark/>
          </w:tcPr>
          <w:p w14:paraId="48A4C7E0" w14:textId="77777777" w:rsidR="00CA79BB" w:rsidRPr="000A2229" w:rsidRDefault="00CA79BB" w:rsidP="000A2229">
            <w:pPr>
              <w:spacing w:after="0" w:line="240" w:lineRule="auto"/>
              <w:rPr>
                <w:rFonts w:ascii="Calibri" w:eastAsia="Times New Roman" w:hAnsi="Calibri" w:cs="Times New Roman"/>
                <w:color w:val="000000"/>
                <w:lang w:val="en-NZ" w:eastAsia="en-NZ"/>
              </w:rPr>
            </w:pPr>
            <w:r w:rsidRPr="000A2229">
              <w:rPr>
                <w:rFonts w:ascii="Calibri" w:eastAsia="Times New Roman" w:hAnsi="Calibri" w:cs="Times New Roman"/>
                <w:color w:val="000000"/>
                <w:lang w:val="en-NZ" w:eastAsia="en-NZ"/>
              </w:rPr>
              <w:t> </w:t>
            </w:r>
            <w:r>
              <w:rPr>
                <w:rFonts w:ascii="Calibri" w:eastAsia="Times New Roman" w:hAnsi="Calibri" w:cs="Times New Roman"/>
                <w:color w:val="000000"/>
                <w:lang w:val="en-NZ" w:eastAsia="en-NZ"/>
              </w:rPr>
              <w:t>Iran</w:t>
            </w:r>
          </w:p>
        </w:tc>
        <w:tc>
          <w:tcPr>
            <w:tcW w:w="12191" w:type="dxa"/>
            <w:gridSpan w:val="2"/>
            <w:tcBorders>
              <w:top w:val="single" w:sz="4" w:space="0" w:color="auto"/>
              <w:left w:val="nil"/>
              <w:bottom w:val="single" w:sz="4" w:space="0" w:color="auto"/>
              <w:right w:val="single" w:sz="4" w:space="0" w:color="auto"/>
            </w:tcBorders>
            <w:shd w:val="clear" w:color="auto" w:fill="auto"/>
            <w:hideMark/>
          </w:tcPr>
          <w:p w14:paraId="7494C75F" w14:textId="77777777" w:rsidR="00CA79BB" w:rsidRPr="000A2229" w:rsidRDefault="00CA79BB" w:rsidP="000A2229">
            <w:pPr>
              <w:spacing w:after="0" w:line="240" w:lineRule="auto"/>
              <w:rPr>
                <w:rFonts w:ascii="Calibri" w:eastAsia="Times New Roman" w:hAnsi="Calibri" w:cs="Times New Roman"/>
                <w:color w:val="000000"/>
                <w:lang w:val="en-NZ" w:eastAsia="en-NZ"/>
              </w:rPr>
            </w:pPr>
            <w:r>
              <w:rPr>
                <w:rFonts w:ascii="Calibri" w:eastAsia="Times New Roman" w:hAnsi="Calibri" w:cs="Times New Roman"/>
                <w:color w:val="000000"/>
                <w:lang w:val="en-NZ" w:eastAsia="en-NZ"/>
              </w:rPr>
              <w:t>Will write processes and procedures to be used by LMO based on R79 &amp; R87</w:t>
            </w:r>
          </w:p>
        </w:tc>
      </w:tr>
      <w:tr w:rsidR="00CA79BB" w:rsidRPr="000A2229" w14:paraId="65BCB222" w14:textId="77777777" w:rsidTr="001D2EBB">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noWrap/>
            <w:hideMark/>
          </w:tcPr>
          <w:p w14:paraId="3245A00E" w14:textId="77777777" w:rsidR="00CA79BB" w:rsidRPr="000A2229" w:rsidRDefault="00CA79BB" w:rsidP="000A2229">
            <w:pPr>
              <w:spacing w:after="0" w:line="240" w:lineRule="auto"/>
              <w:rPr>
                <w:rFonts w:ascii="Calibri" w:eastAsia="Times New Roman" w:hAnsi="Calibri" w:cs="Times New Roman"/>
                <w:color w:val="000000"/>
                <w:lang w:val="en-NZ" w:eastAsia="en-NZ"/>
              </w:rPr>
            </w:pPr>
            <w:r w:rsidRPr="000A2229">
              <w:rPr>
                <w:rFonts w:ascii="Calibri" w:eastAsia="Times New Roman" w:hAnsi="Calibri" w:cs="Times New Roman"/>
                <w:color w:val="000000"/>
                <w:lang w:val="en-NZ" w:eastAsia="en-NZ"/>
              </w:rPr>
              <w:t> </w:t>
            </w:r>
            <w:r>
              <w:rPr>
                <w:rFonts w:ascii="Calibri" w:eastAsia="Times New Roman" w:hAnsi="Calibri" w:cs="Times New Roman"/>
                <w:color w:val="000000"/>
                <w:lang w:val="en-NZ" w:eastAsia="en-NZ"/>
              </w:rPr>
              <w:t>Malawi</w:t>
            </w:r>
          </w:p>
        </w:tc>
        <w:tc>
          <w:tcPr>
            <w:tcW w:w="12191" w:type="dxa"/>
            <w:gridSpan w:val="2"/>
            <w:tcBorders>
              <w:top w:val="single" w:sz="4" w:space="0" w:color="auto"/>
              <w:left w:val="nil"/>
              <w:bottom w:val="single" w:sz="4" w:space="0" w:color="auto"/>
              <w:right w:val="single" w:sz="4" w:space="0" w:color="auto"/>
            </w:tcBorders>
            <w:shd w:val="clear" w:color="auto" w:fill="auto"/>
            <w:hideMark/>
          </w:tcPr>
          <w:p w14:paraId="341A0849" w14:textId="77777777" w:rsidR="00CA79BB" w:rsidRPr="000A2229" w:rsidRDefault="00CA79BB" w:rsidP="000A2229">
            <w:pPr>
              <w:spacing w:after="0" w:line="240" w:lineRule="auto"/>
              <w:rPr>
                <w:rFonts w:ascii="Calibri" w:eastAsia="Times New Roman" w:hAnsi="Calibri" w:cs="Times New Roman"/>
                <w:color w:val="000000"/>
                <w:lang w:val="en-NZ" w:eastAsia="en-NZ"/>
              </w:rPr>
            </w:pPr>
            <w:r w:rsidRPr="000A2229">
              <w:rPr>
                <w:rFonts w:ascii="Calibri" w:eastAsia="Times New Roman" w:hAnsi="Calibri" w:cs="Times New Roman"/>
                <w:color w:val="000000"/>
                <w:lang w:val="en-NZ" w:eastAsia="en-NZ"/>
              </w:rPr>
              <w:t> </w:t>
            </w:r>
            <w:r>
              <w:rPr>
                <w:rFonts w:ascii="Calibri" w:eastAsia="Times New Roman" w:hAnsi="Calibri" w:cs="Times New Roman"/>
                <w:color w:val="000000"/>
                <w:lang w:val="en-NZ" w:eastAsia="en-NZ"/>
              </w:rPr>
              <w:t xml:space="preserve">Implement R79 &amp; R87 in own economy, personally gain knowledge and confidence to use </w:t>
            </w:r>
          </w:p>
        </w:tc>
      </w:tr>
      <w:tr w:rsidR="00CA79BB" w:rsidRPr="000A2229" w14:paraId="0623A6CB" w14:textId="77777777" w:rsidTr="001D2EBB">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noWrap/>
            <w:hideMark/>
          </w:tcPr>
          <w:p w14:paraId="130AA57C" w14:textId="77777777" w:rsidR="00CA79BB" w:rsidRPr="000A2229" w:rsidRDefault="00CA79BB" w:rsidP="000A2229">
            <w:pPr>
              <w:spacing w:after="0" w:line="240" w:lineRule="auto"/>
              <w:rPr>
                <w:rFonts w:ascii="Calibri" w:eastAsia="Times New Roman" w:hAnsi="Calibri" w:cs="Times New Roman"/>
                <w:color w:val="000000"/>
                <w:lang w:val="en-NZ" w:eastAsia="en-NZ"/>
              </w:rPr>
            </w:pPr>
            <w:r w:rsidRPr="000A2229">
              <w:rPr>
                <w:rFonts w:ascii="Calibri" w:eastAsia="Times New Roman" w:hAnsi="Calibri" w:cs="Times New Roman"/>
                <w:color w:val="000000"/>
                <w:lang w:val="en-NZ" w:eastAsia="en-NZ"/>
              </w:rPr>
              <w:t> </w:t>
            </w:r>
            <w:r>
              <w:rPr>
                <w:rFonts w:ascii="Calibri" w:eastAsia="Times New Roman" w:hAnsi="Calibri" w:cs="Times New Roman"/>
                <w:color w:val="000000"/>
                <w:lang w:val="en-NZ" w:eastAsia="en-NZ"/>
              </w:rPr>
              <w:t>Malaysia</w:t>
            </w:r>
          </w:p>
        </w:tc>
        <w:tc>
          <w:tcPr>
            <w:tcW w:w="12191" w:type="dxa"/>
            <w:gridSpan w:val="2"/>
            <w:tcBorders>
              <w:top w:val="single" w:sz="4" w:space="0" w:color="auto"/>
              <w:left w:val="nil"/>
              <w:bottom w:val="single" w:sz="4" w:space="0" w:color="auto"/>
              <w:right w:val="single" w:sz="4" w:space="0" w:color="auto"/>
            </w:tcBorders>
            <w:shd w:val="clear" w:color="auto" w:fill="auto"/>
            <w:hideMark/>
          </w:tcPr>
          <w:p w14:paraId="1A7B4570" w14:textId="77777777" w:rsidR="00CA79BB" w:rsidRPr="000A2229" w:rsidRDefault="00CA79BB" w:rsidP="000A2229">
            <w:pPr>
              <w:spacing w:after="0" w:line="240" w:lineRule="auto"/>
              <w:rPr>
                <w:rFonts w:ascii="Calibri" w:eastAsia="Times New Roman" w:hAnsi="Calibri" w:cs="Times New Roman"/>
                <w:color w:val="000000"/>
                <w:lang w:val="en-NZ" w:eastAsia="en-NZ"/>
              </w:rPr>
            </w:pPr>
            <w:r w:rsidRPr="000A2229">
              <w:rPr>
                <w:rFonts w:ascii="Calibri" w:eastAsia="Times New Roman" w:hAnsi="Calibri" w:cs="Times New Roman"/>
                <w:color w:val="000000"/>
                <w:lang w:val="en-NZ" w:eastAsia="en-NZ"/>
              </w:rPr>
              <w:t> </w:t>
            </w:r>
            <w:r>
              <w:rPr>
                <w:rFonts w:ascii="Calibri" w:eastAsia="Times New Roman" w:hAnsi="Calibri" w:cs="Times New Roman"/>
                <w:color w:val="000000"/>
                <w:lang w:val="en-NZ" w:eastAsia="en-NZ"/>
              </w:rPr>
              <w:t>Sampling method employed to be changed to align with R87</w:t>
            </w:r>
          </w:p>
        </w:tc>
      </w:tr>
      <w:tr w:rsidR="00CA79BB" w:rsidRPr="000A2229" w14:paraId="74B8F2C4" w14:textId="77777777" w:rsidTr="001D2EBB">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noWrap/>
            <w:hideMark/>
          </w:tcPr>
          <w:p w14:paraId="20C269B4" w14:textId="77777777" w:rsidR="00CA79BB" w:rsidRPr="000A2229" w:rsidRDefault="00CA79BB" w:rsidP="000A2229">
            <w:pPr>
              <w:spacing w:after="0" w:line="240" w:lineRule="auto"/>
              <w:rPr>
                <w:rFonts w:ascii="Calibri" w:eastAsia="Times New Roman" w:hAnsi="Calibri" w:cs="Times New Roman"/>
                <w:color w:val="000000"/>
                <w:lang w:val="en-NZ" w:eastAsia="en-NZ"/>
              </w:rPr>
            </w:pPr>
            <w:r w:rsidRPr="000A2229">
              <w:rPr>
                <w:rFonts w:ascii="Calibri" w:eastAsia="Times New Roman" w:hAnsi="Calibri" w:cs="Times New Roman"/>
                <w:color w:val="000000"/>
                <w:lang w:val="en-NZ" w:eastAsia="en-NZ"/>
              </w:rPr>
              <w:t> </w:t>
            </w:r>
            <w:r>
              <w:rPr>
                <w:rFonts w:ascii="Calibri" w:eastAsia="Times New Roman" w:hAnsi="Calibri" w:cs="Times New Roman"/>
                <w:color w:val="000000"/>
                <w:lang w:val="en-NZ" w:eastAsia="en-NZ"/>
              </w:rPr>
              <w:t>Mongolia</w:t>
            </w:r>
          </w:p>
        </w:tc>
        <w:tc>
          <w:tcPr>
            <w:tcW w:w="12191" w:type="dxa"/>
            <w:gridSpan w:val="2"/>
            <w:tcBorders>
              <w:top w:val="single" w:sz="4" w:space="0" w:color="auto"/>
              <w:left w:val="nil"/>
              <w:bottom w:val="single" w:sz="4" w:space="0" w:color="auto"/>
              <w:right w:val="single" w:sz="4" w:space="0" w:color="auto"/>
            </w:tcBorders>
            <w:shd w:val="clear" w:color="auto" w:fill="auto"/>
            <w:hideMark/>
          </w:tcPr>
          <w:p w14:paraId="5D5DDB75" w14:textId="77777777" w:rsidR="00CA79BB" w:rsidRPr="000A2229" w:rsidRDefault="00CA79BB" w:rsidP="000A2229">
            <w:pPr>
              <w:spacing w:after="0" w:line="240" w:lineRule="auto"/>
              <w:rPr>
                <w:rFonts w:ascii="Calibri" w:eastAsia="Times New Roman" w:hAnsi="Calibri" w:cs="Times New Roman"/>
                <w:color w:val="000000"/>
                <w:lang w:val="en-NZ" w:eastAsia="en-NZ"/>
              </w:rPr>
            </w:pPr>
            <w:r w:rsidRPr="000A2229">
              <w:rPr>
                <w:rFonts w:ascii="Calibri" w:eastAsia="Times New Roman" w:hAnsi="Calibri" w:cs="Times New Roman"/>
                <w:color w:val="000000"/>
                <w:lang w:val="en-NZ" w:eastAsia="en-NZ"/>
              </w:rPr>
              <w:t> </w:t>
            </w:r>
            <w:r>
              <w:rPr>
                <w:rFonts w:ascii="Calibri" w:eastAsia="Times New Roman" w:hAnsi="Calibri" w:cs="Times New Roman"/>
                <w:color w:val="000000"/>
                <w:lang w:val="en-NZ" w:eastAsia="en-NZ"/>
              </w:rPr>
              <w:t>Disseminate the information to colleagues</w:t>
            </w:r>
          </w:p>
        </w:tc>
      </w:tr>
      <w:tr w:rsidR="00CA79BB" w:rsidRPr="000A2229" w14:paraId="648B861D" w14:textId="77777777" w:rsidTr="001D2EBB">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noWrap/>
            <w:hideMark/>
          </w:tcPr>
          <w:p w14:paraId="76462C2E" w14:textId="77777777" w:rsidR="00CA79BB" w:rsidRPr="000A2229" w:rsidRDefault="00CA79BB" w:rsidP="000A2229">
            <w:pPr>
              <w:spacing w:after="0" w:line="240" w:lineRule="auto"/>
              <w:rPr>
                <w:rFonts w:ascii="Calibri" w:eastAsia="Times New Roman" w:hAnsi="Calibri" w:cs="Times New Roman"/>
                <w:color w:val="000000"/>
                <w:lang w:val="en-NZ" w:eastAsia="en-NZ"/>
              </w:rPr>
            </w:pPr>
            <w:r w:rsidRPr="000A2229">
              <w:rPr>
                <w:rFonts w:ascii="Calibri" w:eastAsia="Times New Roman" w:hAnsi="Calibri" w:cs="Times New Roman"/>
                <w:color w:val="000000"/>
                <w:lang w:val="en-NZ" w:eastAsia="en-NZ"/>
              </w:rPr>
              <w:t> </w:t>
            </w:r>
            <w:r>
              <w:rPr>
                <w:rFonts w:ascii="Calibri" w:eastAsia="Times New Roman" w:hAnsi="Calibri" w:cs="Times New Roman"/>
                <w:color w:val="000000"/>
                <w:lang w:val="en-NZ" w:eastAsia="en-NZ"/>
              </w:rPr>
              <w:t>Myanmar</w:t>
            </w:r>
          </w:p>
        </w:tc>
        <w:tc>
          <w:tcPr>
            <w:tcW w:w="12191" w:type="dxa"/>
            <w:gridSpan w:val="2"/>
            <w:tcBorders>
              <w:top w:val="single" w:sz="4" w:space="0" w:color="auto"/>
              <w:left w:val="nil"/>
              <w:bottom w:val="single" w:sz="4" w:space="0" w:color="auto"/>
              <w:right w:val="single" w:sz="4" w:space="0" w:color="auto"/>
            </w:tcBorders>
            <w:shd w:val="clear" w:color="auto" w:fill="auto"/>
            <w:hideMark/>
          </w:tcPr>
          <w:p w14:paraId="7D19DEF6" w14:textId="77777777" w:rsidR="00CA79BB" w:rsidRPr="000A2229" w:rsidRDefault="00CA79BB" w:rsidP="000A2229">
            <w:pPr>
              <w:spacing w:after="0" w:line="240" w:lineRule="auto"/>
              <w:rPr>
                <w:rFonts w:ascii="Calibri" w:eastAsia="Times New Roman" w:hAnsi="Calibri" w:cs="Times New Roman"/>
                <w:color w:val="000000"/>
                <w:lang w:val="en-NZ" w:eastAsia="en-NZ"/>
              </w:rPr>
            </w:pPr>
            <w:r w:rsidRPr="000A2229">
              <w:rPr>
                <w:rFonts w:ascii="Calibri" w:eastAsia="Times New Roman" w:hAnsi="Calibri" w:cs="Times New Roman"/>
                <w:color w:val="000000"/>
                <w:lang w:val="en-NZ" w:eastAsia="en-NZ"/>
              </w:rPr>
              <w:t> </w:t>
            </w:r>
            <w:r>
              <w:rPr>
                <w:rFonts w:ascii="Calibri" w:eastAsia="Times New Roman" w:hAnsi="Calibri" w:cs="Times New Roman"/>
                <w:color w:val="000000"/>
                <w:lang w:val="en-NZ" w:eastAsia="en-NZ"/>
              </w:rPr>
              <w:t>Develop sampling procedures based on R87</w:t>
            </w:r>
          </w:p>
        </w:tc>
      </w:tr>
      <w:tr w:rsidR="00CA79BB" w:rsidRPr="000A2229" w14:paraId="736FEE3C" w14:textId="77777777" w:rsidTr="001D2EBB">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noWrap/>
            <w:hideMark/>
          </w:tcPr>
          <w:p w14:paraId="57A50563" w14:textId="77777777" w:rsidR="00CA79BB" w:rsidRPr="000A2229" w:rsidRDefault="00CA79BB" w:rsidP="000A2229">
            <w:pPr>
              <w:spacing w:after="0" w:line="240" w:lineRule="auto"/>
              <w:rPr>
                <w:rFonts w:ascii="Calibri" w:eastAsia="Times New Roman" w:hAnsi="Calibri" w:cs="Times New Roman"/>
                <w:color w:val="000000"/>
                <w:lang w:val="en-NZ" w:eastAsia="en-NZ"/>
              </w:rPr>
            </w:pPr>
            <w:r w:rsidRPr="000A2229">
              <w:rPr>
                <w:rFonts w:ascii="Calibri" w:eastAsia="Times New Roman" w:hAnsi="Calibri" w:cs="Times New Roman"/>
                <w:color w:val="000000"/>
                <w:lang w:val="en-NZ" w:eastAsia="en-NZ"/>
              </w:rPr>
              <w:t> </w:t>
            </w:r>
            <w:r>
              <w:rPr>
                <w:rFonts w:ascii="Calibri" w:eastAsia="Times New Roman" w:hAnsi="Calibri" w:cs="Times New Roman"/>
                <w:color w:val="000000"/>
                <w:lang w:val="en-NZ" w:eastAsia="en-NZ"/>
              </w:rPr>
              <w:t>Namibia</w:t>
            </w:r>
          </w:p>
        </w:tc>
        <w:tc>
          <w:tcPr>
            <w:tcW w:w="12191" w:type="dxa"/>
            <w:gridSpan w:val="2"/>
            <w:tcBorders>
              <w:top w:val="single" w:sz="4" w:space="0" w:color="auto"/>
              <w:left w:val="nil"/>
              <w:bottom w:val="single" w:sz="4" w:space="0" w:color="auto"/>
              <w:right w:val="single" w:sz="4" w:space="0" w:color="auto"/>
            </w:tcBorders>
            <w:shd w:val="clear" w:color="auto" w:fill="auto"/>
            <w:hideMark/>
          </w:tcPr>
          <w:p w14:paraId="70CC94A8" w14:textId="77777777" w:rsidR="00CA79BB" w:rsidRPr="000A2229" w:rsidRDefault="00CA79BB" w:rsidP="000A2229">
            <w:pPr>
              <w:spacing w:after="0" w:line="240" w:lineRule="auto"/>
              <w:rPr>
                <w:rFonts w:ascii="Calibri" w:eastAsia="Times New Roman" w:hAnsi="Calibri" w:cs="Times New Roman"/>
                <w:color w:val="000000"/>
                <w:lang w:val="en-NZ" w:eastAsia="en-NZ"/>
              </w:rPr>
            </w:pPr>
            <w:r w:rsidRPr="000A2229">
              <w:rPr>
                <w:rFonts w:ascii="Calibri" w:eastAsia="Times New Roman" w:hAnsi="Calibri" w:cs="Times New Roman"/>
                <w:color w:val="000000"/>
                <w:lang w:val="en-NZ" w:eastAsia="en-NZ"/>
              </w:rPr>
              <w:t> </w:t>
            </w:r>
            <w:r>
              <w:rPr>
                <w:rFonts w:ascii="Calibri" w:eastAsia="Times New Roman" w:hAnsi="Calibri" w:cs="Times New Roman"/>
                <w:color w:val="000000"/>
                <w:lang w:val="en-NZ" w:eastAsia="en-NZ"/>
              </w:rPr>
              <w:t>Adopt R79 &amp; R87 in legislation, spread message of R87 to stakeholders</w:t>
            </w:r>
          </w:p>
        </w:tc>
      </w:tr>
      <w:tr w:rsidR="00CA79BB" w:rsidRPr="000A2229" w14:paraId="1AA4936D" w14:textId="77777777" w:rsidTr="001D2EBB">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noWrap/>
            <w:hideMark/>
          </w:tcPr>
          <w:p w14:paraId="281361B8" w14:textId="77777777" w:rsidR="00CA79BB" w:rsidRPr="000A2229" w:rsidRDefault="00CA79BB" w:rsidP="00144D09">
            <w:pPr>
              <w:spacing w:after="0" w:line="240" w:lineRule="auto"/>
              <w:rPr>
                <w:rFonts w:ascii="Calibri" w:eastAsia="Times New Roman" w:hAnsi="Calibri" w:cs="Times New Roman"/>
                <w:color w:val="000000"/>
                <w:lang w:val="en-NZ" w:eastAsia="en-NZ"/>
              </w:rPr>
            </w:pPr>
            <w:r w:rsidRPr="000A2229">
              <w:rPr>
                <w:rFonts w:ascii="Calibri" w:eastAsia="Times New Roman" w:hAnsi="Calibri" w:cs="Times New Roman"/>
                <w:color w:val="000000"/>
                <w:lang w:val="en-NZ" w:eastAsia="en-NZ"/>
              </w:rPr>
              <w:t> </w:t>
            </w:r>
            <w:r>
              <w:rPr>
                <w:rFonts w:ascii="Calibri" w:eastAsia="Times New Roman" w:hAnsi="Calibri" w:cs="Times New Roman"/>
                <w:color w:val="000000"/>
                <w:lang w:val="en-NZ" w:eastAsia="en-NZ"/>
              </w:rPr>
              <w:t>Pakistan</w:t>
            </w:r>
          </w:p>
        </w:tc>
        <w:tc>
          <w:tcPr>
            <w:tcW w:w="12191" w:type="dxa"/>
            <w:gridSpan w:val="2"/>
            <w:tcBorders>
              <w:top w:val="single" w:sz="4" w:space="0" w:color="auto"/>
              <w:left w:val="nil"/>
              <w:bottom w:val="single" w:sz="4" w:space="0" w:color="auto"/>
              <w:right w:val="single" w:sz="4" w:space="0" w:color="auto"/>
            </w:tcBorders>
            <w:shd w:val="clear" w:color="auto" w:fill="auto"/>
            <w:hideMark/>
          </w:tcPr>
          <w:p w14:paraId="0A98954E" w14:textId="77777777" w:rsidR="00CA79BB" w:rsidRPr="000A2229" w:rsidRDefault="00CA79BB" w:rsidP="000A2229">
            <w:pPr>
              <w:spacing w:after="0" w:line="240" w:lineRule="auto"/>
              <w:rPr>
                <w:rFonts w:ascii="Calibri" w:eastAsia="Times New Roman" w:hAnsi="Calibri" w:cs="Times New Roman"/>
                <w:color w:val="000000"/>
                <w:lang w:val="en-NZ" w:eastAsia="en-NZ"/>
              </w:rPr>
            </w:pPr>
            <w:r w:rsidRPr="000A2229">
              <w:rPr>
                <w:rFonts w:ascii="Calibri" w:eastAsia="Times New Roman" w:hAnsi="Calibri" w:cs="Times New Roman"/>
                <w:color w:val="000000"/>
                <w:lang w:val="en-NZ" w:eastAsia="en-NZ"/>
              </w:rPr>
              <w:t> </w:t>
            </w:r>
            <w:r>
              <w:rPr>
                <w:rFonts w:ascii="Calibri" w:eastAsia="Times New Roman" w:hAnsi="Calibri" w:cs="Times New Roman"/>
                <w:color w:val="000000"/>
                <w:lang w:val="en-NZ" w:eastAsia="en-NZ"/>
              </w:rPr>
              <w:t>In-house stakeholders’ awareness training to reduce resistance to change</w:t>
            </w:r>
          </w:p>
        </w:tc>
      </w:tr>
      <w:tr w:rsidR="00CA79BB" w:rsidRPr="000A2229" w14:paraId="72AB5EAD" w14:textId="77777777" w:rsidTr="001D2EBB">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noWrap/>
          </w:tcPr>
          <w:p w14:paraId="20987977" w14:textId="77777777" w:rsidR="00CA79BB" w:rsidRDefault="00CA79BB" w:rsidP="000A2229">
            <w:pPr>
              <w:spacing w:after="0" w:line="240" w:lineRule="auto"/>
              <w:rPr>
                <w:rFonts w:ascii="Calibri" w:eastAsia="Times New Roman" w:hAnsi="Calibri" w:cs="Times New Roman"/>
                <w:color w:val="000000"/>
                <w:lang w:val="en-NZ" w:eastAsia="en-NZ"/>
              </w:rPr>
            </w:pPr>
            <w:r>
              <w:rPr>
                <w:rFonts w:ascii="Calibri" w:eastAsia="Times New Roman" w:hAnsi="Calibri" w:cs="Times New Roman"/>
                <w:color w:val="000000"/>
                <w:lang w:val="en-NZ" w:eastAsia="en-NZ"/>
              </w:rPr>
              <w:t>Philippines</w:t>
            </w:r>
          </w:p>
        </w:tc>
        <w:tc>
          <w:tcPr>
            <w:tcW w:w="12191" w:type="dxa"/>
            <w:gridSpan w:val="2"/>
            <w:tcBorders>
              <w:top w:val="single" w:sz="4" w:space="0" w:color="auto"/>
              <w:left w:val="nil"/>
              <w:bottom w:val="single" w:sz="4" w:space="0" w:color="auto"/>
              <w:right w:val="single" w:sz="4" w:space="0" w:color="auto"/>
            </w:tcBorders>
            <w:shd w:val="clear" w:color="auto" w:fill="auto"/>
          </w:tcPr>
          <w:p w14:paraId="1478A053" w14:textId="77777777" w:rsidR="00CA79BB" w:rsidRPr="000A2229" w:rsidRDefault="00CA79BB" w:rsidP="000A2229">
            <w:pPr>
              <w:spacing w:after="0" w:line="240" w:lineRule="auto"/>
              <w:rPr>
                <w:rFonts w:ascii="Calibri" w:eastAsia="Times New Roman" w:hAnsi="Calibri" w:cs="Times New Roman"/>
                <w:color w:val="000000"/>
                <w:lang w:val="en-NZ" w:eastAsia="en-NZ"/>
              </w:rPr>
            </w:pPr>
            <w:r>
              <w:rPr>
                <w:rFonts w:ascii="Calibri" w:eastAsia="Times New Roman" w:hAnsi="Calibri" w:cs="Times New Roman"/>
                <w:color w:val="000000"/>
                <w:lang w:val="en-NZ" w:eastAsia="en-NZ"/>
              </w:rPr>
              <w:t xml:space="preserve">Disseminate information and knowledge gathered from the course, try to harmonise national legislation with R79 &amp; R87 </w:t>
            </w:r>
          </w:p>
        </w:tc>
      </w:tr>
      <w:tr w:rsidR="00CA79BB" w:rsidRPr="000A2229" w14:paraId="50AE4ED0" w14:textId="77777777" w:rsidTr="001D2EBB">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noWrap/>
          </w:tcPr>
          <w:p w14:paraId="335BFA79" w14:textId="77777777" w:rsidR="00CA79BB" w:rsidRDefault="00CA79BB" w:rsidP="000A2229">
            <w:pPr>
              <w:spacing w:after="0" w:line="240" w:lineRule="auto"/>
              <w:rPr>
                <w:rFonts w:ascii="Calibri" w:eastAsia="Times New Roman" w:hAnsi="Calibri" w:cs="Times New Roman"/>
                <w:color w:val="000000"/>
                <w:lang w:val="en-NZ" w:eastAsia="en-NZ"/>
              </w:rPr>
            </w:pPr>
            <w:r w:rsidRPr="00915710">
              <w:rPr>
                <w:rFonts w:ascii="Calibri" w:eastAsia="Times New Roman" w:hAnsi="Calibri" w:cs="Times New Roman"/>
                <w:color w:val="000000"/>
                <w:lang w:val="en-NZ" w:eastAsia="en-NZ"/>
              </w:rPr>
              <w:t>Solomon Islands</w:t>
            </w:r>
          </w:p>
        </w:tc>
        <w:tc>
          <w:tcPr>
            <w:tcW w:w="12191" w:type="dxa"/>
            <w:gridSpan w:val="2"/>
            <w:tcBorders>
              <w:top w:val="single" w:sz="4" w:space="0" w:color="auto"/>
              <w:left w:val="nil"/>
              <w:bottom w:val="single" w:sz="4" w:space="0" w:color="auto"/>
              <w:right w:val="single" w:sz="4" w:space="0" w:color="auto"/>
            </w:tcBorders>
            <w:shd w:val="clear" w:color="auto" w:fill="auto"/>
          </w:tcPr>
          <w:p w14:paraId="6AA4D5E3" w14:textId="77777777" w:rsidR="00CA79BB" w:rsidRPr="000A2229" w:rsidRDefault="00CA79BB" w:rsidP="000A2229">
            <w:pPr>
              <w:spacing w:after="0" w:line="240" w:lineRule="auto"/>
              <w:rPr>
                <w:rFonts w:ascii="Calibri" w:eastAsia="Times New Roman" w:hAnsi="Calibri" w:cs="Times New Roman"/>
                <w:color w:val="000000"/>
                <w:lang w:val="en-NZ" w:eastAsia="en-NZ"/>
              </w:rPr>
            </w:pPr>
            <w:r>
              <w:rPr>
                <w:rFonts w:ascii="Calibri" w:eastAsia="Times New Roman" w:hAnsi="Calibri" w:cs="Times New Roman"/>
                <w:color w:val="000000"/>
                <w:lang w:val="en-NZ" w:eastAsia="en-NZ"/>
              </w:rPr>
              <w:t>Implement R79 &amp; R87, train officers, update work plan for officers</w:t>
            </w:r>
          </w:p>
        </w:tc>
      </w:tr>
      <w:tr w:rsidR="00CA79BB" w:rsidRPr="000A2229" w14:paraId="0B08421A" w14:textId="77777777" w:rsidTr="001D2EBB">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noWrap/>
          </w:tcPr>
          <w:p w14:paraId="4A126A3D" w14:textId="77777777" w:rsidR="00CA79BB" w:rsidRPr="00144D09" w:rsidRDefault="00CA79BB" w:rsidP="000A2229">
            <w:pPr>
              <w:spacing w:after="0" w:line="240" w:lineRule="auto"/>
              <w:rPr>
                <w:rFonts w:ascii="Calibri" w:eastAsia="Times New Roman" w:hAnsi="Calibri" w:cs="Times New Roman"/>
                <w:color w:val="000000"/>
                <w:lang w:val="en-NZ" w:eastAsia="en-NZ"/>
              </w:rPr>
            </w:pPr>
            <w:r w:rsidRPr="00144D09">
              <w:rPr>
                <w:rFonts w:ascii="Calibri" w:eastAsia="Times New Roman" w:hAnsi="Calibri" w:cs="Times New Roman"/>
                <w:color w:val="000000"/>
                <w:lang w:val="en-NZ" w:eastAsia="en-NZ"/>
              </w:rPr>
              <w:t>South Africa</w:t>
            </w:r>
          </w:p>
        </w:tc>
        <w:tc>
          <w:tcPr>
            <w:tcW w:w="12191" w:type="dxa"/>
            <w:gridSpan w:val="2"/>
            <w:tcBorders>
              <w:top w:val="single" w:sz="4" w:space="0" w:color="auto"/>
              <w:left w:val="nil"/>
              <w:bottom w:val="single" w:sz="4" w:space="0" w:color="auto"/>
              <w:right w:val="single" w:sz="4" w:space="0" w:color="auto"/>
            </w:tcBorders>
            <w:shd w:val="clear" w:color="auto" w:fill="auto"/>
          </w:tcPr>
          <w:p w14:paraId="3F82767C" w14:textId="77777777" w:rsidR="00CA79BB" w:rsidRPr="000A2229" w:rsidRDefault="00CA79BB" w:rsidP="000A2229">
            <w:pPr>
              <w:spacing w:after="0" w:line="240" w:lineRule="auto"/>
              <w:rPr>
                <w:rFonts w:ascii="Calibri" w:eastAsia="Times New Roman" w:hAnsi="Calibri" w:cs="Times New Roman"/>
                <w:color w:val="000000"/>
                <w:lang w:val="en-NZ" w:eastAsia="en-NZ"/>
              </w:rPr>
            </w:pPr>
            <w:r>
              <w:rPr>
                <w:rFonts w:ascii="Calibri" w:eastAsia="Times New Roman" w:hAnsi="Calibri" w:cs="Times New Roman"/>
                <w:color w:val="000000"/>
                <w:lang w:val="en-NZ" w:eastAsia="en-NZ"/>
              </w:rPr>
              <w:t>Provide training</w:t>
            </w:r>
          </w:p>
        </w:tc>
      </w:tr>
      <w:tr w:rsidR="00CA79BB" w:rsidRPr="000A2229" w14:paraId="3193F6D6" w14:textId="77777777" w:rsidTr="001D2EBB">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noWrap/>
          </w:tcPr>
          <w:p w14:paraId="56DC84C2" w14:textId="77777777" w:rsidR="00CA79BB" w:rsidRPr="00144D09" w:rsidRDefault="00CA79BB" w:rsidP="000A2229">
            <w:pPr>
              <w:spacing w:after="0" w:line="240" w:lineRule="auto"/>
              <w:rPr>
                <w:rFonts w:ascii="Calibri" w:eastAsia="Times New Roman" w:hAnsi="Calibri" w:cs="Times New Roman"/>
                <w:color w:val="000000"/>
                <w:lang w:val="en-NZ" w:eastAsia="en-NZ"/>
              </w:rPr>
            </w:pPr>
            <w:r>
              <w:rPr>
                <w:rFonts w:ascii="Calibri" w:eastAsia="Times New Roman" w:hAnsi="Calibri" w:cs="Times New Roman"/>
                <w:color w:val="000000"/>
                <w:lang w:val="en-NZ" w:eastAsia="en-NZ"/>
              </w:rPr>
              <w:t>Sri Lanka</w:t>
            </w:r>
          </w:p>
        </w:tc>
        <w:tc>
          <w:tcPr>
            <w:tcW w:w="12191" w:type="dxa"/>
            <w:gridSpan w:val="2"/>
            <w:tcBorders>
              <w:top w:val="single" w:sz="4" w:space="0" w:color="auto"/>
              <w:left w:val="nil"/>
              <w:bottom w:val="single" w:sz="4" w:space="0" w:color="auto"/>
              <w:right w:val="single" w:sz="4" w:space="0" w:color="auto"/>
            </w:tcBorders>
            <w:shd w:val="clear" w:color="auto" w:fill="auto"/>
          </w:tcPr>
          <w:p w14:paraId="64DDF1D9" w14:textId="77777777" w:rsidR="00CA79BB" w:rsidRPr="000A2229" w:rsidRDefault="00CA79BB" w:rsidP="000A2229">
            <w:pPr>
              <w:spacing w:after="0" w:line="240" w:lineRule="auto"/>
              <w:rPr>
                <w:rFonts w:ascii="Calibri" w:eastAsia="Times New Roman" w:hAnsi="Calibri" w:cs="Times New Roman"/>
                <w:color w:val="000000"/>
                <w:lang w:val="en-NZ" w:eastAsia="en-NZ"/>
              </w:rPr>
            </w:pPr>
            <w:r>
              <w:rPr>
                <w:rFonts w:ascii="Calibri" w:eastAsia="Times New Roman" w:hAnsi="Calibri" w:cs="Times New Roman"/>
                <w:color w:val="000000"/>
                <w:lang w:val="en-NZ" w:eastAsia="en-NZ"/>
              </w:rPr>
              <w:t>Update legislation, train other inspectors</w:t>
            </w:r>
          </w:p>
        </w:tc>
      </w:tr>
      <w:tr w:rsidR="00CA79BB" w:rsidRPr="000A2229" w14:paraId="185DE42D" w14:textId="77777777" w:rsidTr="001D2EBB">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noWrap/>
          </w:tcPr>
          <w:p w14:paraId="147143E4" w14:textId="77777777" w:rsidR="00CA79BB" w:rsidRDefault="00CA79BB" w:rsidP="000A2229">
            <w:pPr>
              <w:spacing w:after="0" w:line="240" w:lineRule="auto"/>
              <w:rPr>
                <w:rFonts w:ascii="Calibri" w:eastAsia="Times New Roman" w:hAnsi="Calibri" w:cs="Times New Roman"/>
                <w:color w:val="000000"/>
                <w:lang w:val="en-NZ" w:eastAsia="en-NZ"/>
              </w:rPr>
            </w:pPr>
            <w:r>
              <w:rPr>
                <w:rFonts w:ascii="Calibri" w:eastAsia="Times New Roman" w:hAnsi="Calibri" w:cs="Times New Roman"/>
                <w:color w:val="000000"/>
                <w:lang w:val="en-NZ" w:eastAsia="en-NZ"/>
              </w:rPr>
              <w:t>Sudan</w:t>
            </w:r>
          </w:p>
        </w:tc>
        <w:tc>
          <w:tcPr>
            <w:tcW w:w="12191" w:type="dxa"/>
            <w:gridSpan w:val="2"/>
            <w:tcBorders>
              <w:top w:val="single" w:sz="4" w:space="0" w:color="auto"/>
              <w:left w:val="nil"/>
              <w:bottom w:val="single" w:sz="4" w:space="0" w:color="auto"/>
              <w:right w:val="single" w:sz="4" w:space="0" w:color="auto"/>
            </w:tcBorders>
            <w:shd w:val="clear" w:color="auto" w:fill="auto"/>
          </w:tcPr>
          <w:p w14:paraId="584634A1" w14:textId="77777777" w:rsidR="00CA79BB" w:rsidRPr="000A2229" w:rsidRDefault="00CA79BB" w:rsidP="000A2229">
            <w:pPr>
              <w:spacing w:after="0" w:line="240" w:lineRule="auto"/>
              <w:rPr>
                <w:rFonts w:ascii="Calibri" w:eastAsia="Times New Roman" w:hAnsi="Calibri" w:cs="Times New Roman"/>
                <w:color w:val="000000"/>
                <w:lang w:val="en-NZ" w:eastAsia="en-NZ"/>
              </w:rPr>
            </w:pPr>
            <w:r>
              <w:rPr>
                <w:rFonts w:ascii="Calibri" w:eastAsia="Times New Roman" w:hAnsi="Calibri" w:cs="Times New Roman"/>
                <w:color w:val="000000"/>
                <w:lang w:val="en-NZ" w:eastAsia="en-NZ"/>
              </w:rPr>
              <w:t>Disseminate info to other LMO</w:t>
            </w:r>
          </w:p>
        </w:tc>
      </w:tr>
      <w:tr w:rsidR="00CA79BB" w:rsidRPr="000A2229" w14:paraId="43988A7F" w14:textId="77777777" w:rsidTr="001D2EBB">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noWrap/>
          </w:tcPr>
          <w:p w14:paraId="22EC3C0F" w14:textId="77777777" w:rsidR="00CA79BB" w:rsidRDefault="00CA79BB" w:rsidP="000A2229">
            <w:pPr>
              <w:spacing w:after="0" w:line="240" w:lineRule="auto"/>
              <w:rPr>
                <w:rFonts w:ascii="Calibri" w:eastAsia="Times New Roman" w:hAnsi="Calibri" w:cs="Times New Roman"/>
                <w:color w:val="000000"/>
                <w:lang w:val="en-NZ" w:eastAsia="en-NZ"/>
              </w:rPr>
            </w:pPr>
            <w:r>
              <w:rPr>
                <w:rFonts w:ascii="Calibri" w:eastAsia="Times New Roman" w:hAnsi="Calibri" w:cs="Times New Roman"/>
                <w:color w:val="000000"/>
                <w:lang w:val="en-NZ" w:eastAsia="en-NZ"/>
              </w:rPr>
              <w:lastRenderedPageBreak/>
              <w:t>Turkey</w:t>
            </w:r>
          </w:p>
        </w:tc>
        <w:tc>
          <w:tcPr>
            <w:tcW w:w="12191" w:type="dxa"/>
            <w:gridSpan w:val="2"/>
            <w:tcBorders>
              <w:top w:val="single" w:sz="4" w:space="0" w:color="auto"/>
              <w:left w:val="nil"/>
              <w:bottom w:val="single" w:sz="4" w:space="0" w:color="auto"/>
              <w:right w:val="single" w:sz="4" w:space="0" w:color="auto"/>
            </w:tcBorders>
            <w:shd w:val="clear" w:color="auto" w:fill="auto"/>
          </w:tcPr>
          <w:p w14:paraId="5BC8DB79" w14:textId="77777777" w:rsidR="00CA79BB" w:rsidRPr="000A2229" w:rsidRDefault="00CA79BB" w:rsidP="000A2229">
            <w:pPr>
              <w:spacing w:after="0" w:line="240" w:lineRule="auto"/>
              <w:rPr>
                <w:rFonts w:ascii="Calibri" w:eastAsia="Times New Roman" w:hAnsi="Calibri" w:cs="Times New Roman"/>
                <w:color w:val="000000"/>
                <w:lang w:val="en-NZ" w:eastAsia="en-NZ"/>
              </w:rPr>
            </w:pPr>
            <w:r>
              <w:rPr>
                <w:rFonts w:ascii="Calibri" w:eastAsia="Times New Roman" w:hAnsi="Calibri" w:cs="Times New Roman"/>
                <w:color w:val="000000"/>
                <w:lang w:val="en-NZ" w:eastAsia="en-NZ"/>
              </w:rPr>
              <w:t>Update legislation to be in line with R79 &amp; R87</w:t>
            </w:r>
          </w:p>
        </w:tc>
      </w:tr>
      <w:tr w:rsidR="00CA79BB" w:rsidRPr="000A2229" w14:paraId="3D8A10C6" w14:textId="77777777" w:rsidTr="001D2EBB">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noWrap/>
          </w:tcPr>
          <w:p w14:paraId="4E06064C" w14:textId="77777777" w:rsidR="00CA79BB" w:rsidRDefault="00CA79BB" w:rsidP="000A2229">
            <w:pPr>
              <w:spacing w:after="0" w:line="240" w:lineRule="auto"/>
              <w:rPr>
                <w:rFonts w:ascii="Calibri" w:eastAsia="Times New Roman" w:hAnsi="Calibri" w:cs="Times New Roman"/>
                <w:color w:val="000000"/>
                <w:lang w:val="en-NZ" w:eastAsia="en-NZ"/>
              </w:rPr>
            </w:pPr>
            <w:r>
              <w:rPr>
                <w:rFonts w:ascii="Calibri" w:eastAsia="Times New Roman" w:hAnsi="Calibri" w:cs="Times New Roman"/>
                <w:color w:val="000000"/>
                <w:lang w:val="en-NZ" w:eastAsia="en-NZ"/>
              </w:rPr>
              <w:t>Vietnam</w:t>
            </w:r>
          </w:p>
        </w:tc>
        <w:tc>
          <w:tcPr>
            <w:tcW w:w="12191" w:type="dxa"/>
            <w:gridSpan w:val="2"/>
            <w:tcBorders>
              <w:top w:val="single" w:sz="4" w:space="0" w:color="auto"/>
              <w:left w:val="nil"/>
              <w:bottom w:val="single" w:sz="4" w:space="0" w:color="auto"/>
              <w:right w:val="single" w:sz="4" w:space="0" w:color="auto"/>
            </w:tcBorders>
            <w:shd w:val="clear" w:color="auto" w:fill="auto"/>
          </w:tcPr>
          <w:p w14:paraId="582C7B7B" w14:textId="77777777" w:rsidR="00CA79BB" w:rsidRPr="000A2229" w:rsidRDefault="00CA79BB" w:rsidP="000A2229">
            <w:pPr>
              <w:spacing w:after="0" w:line="240" w:lineRule="auto"/>
              <w:rPr>
                <w:rFonts w:ascii="Calibri" w:eastAsia="Times New Roman" w:hAnsi="Calibri" w:cs="Times New Roman"/>
                <w:color w:val="000000"/>
                <w:lang w:val="en-NZ" w:eastAsia="en-NZ"/>
              </w:rPr>
            </w:pPr>
            <w:r>
              <w:rPr>
                <w:rFonts w:ascii="Calibri" w:eastAsia="Times New Roman" w:hAnsi="Calibri" w:cs="Times New Roman"/>
                <w:color w:val="000000"/>
                <w:lang w:val="en-NZ" w:eastAsia="en-NZ"/>
              </w:rPr>
              <w:t xml:space="preserve">Disseminate info to LMO, work with stakeholders to </w:t>
            </w:r>
          </w:p>
        </w:tc>
      </w:tr>
      <w:tr w:rsidR="00CA79BB" w:rsidRPr="000A2229" w14:paraId="762755B2" w14:textId="77777777" w:rsidTr="001D2EBB">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noWrap/>
          </w:tcPr>
          <w:p w14:paraId="74B255C4" w14:textId="77777777" w:rsidR="00CA79BB" w:rsidRDefault="00CA79BB" w:rsidP="000A2229">
            <w:pPr>
              <w:spacing w:after="0" w:line="240" w:lineRule="auto"/>
              <w:rPr>
                <w:rFonts w:ascii="Calibri" w:eastAsia="Times New Roman" w:hAnsi="Calibri" w:cs="Times New Roman"/>
                <w:color w:val="000000"/>
                <w:lang w:val="en-NZ" w:eastAsia="en-NZ"/>
              </w:rPr>
            </w:pPr>
            <w:r>
              <w:rPr>
                <w:rFonts w:ascii="Calibri" w:eastAsia="Times New Roman" w:hAnsi="Calibri" w:cs="Times New Roman"/>
                <w:color w:val="000000"/>
                <w:lang w:val="en-NZ" w:eastAsia="en-NZ"/>
              </w:rPr>
              <w:t>Zambia</w:t>
            </w:r>
          </w:p>
        </w:tc>
        <w:tc>
          <w:tcPr>
            <w:tcW w:w="12191" w:type="dxa"/>
            <w:gridSpan w:val="2"/>
            <w:tcBorders>
              <w:top w:val="single" w:sz="4" w:space="0" w:color="auto"/>
              <w:left w:val="nil"/>
              <w:bottom w:val="single" w:sz="4" w:space="0" w:color="auto"/>
              <w:right w:val="single" w:sz="4" w:space="0" w:color="auto"/>
            </w:tcBorders>
            <w:shd w:val="clear" w:color="auto" w:fill="auto"/>
          </w:tcPr>
          <w:p w14:paraId="7891383C" w14:textId="77777777" w:rsidR="00CA79BB" w:rsidRPr="000A2229" w:rsidRDefault="00CA79BB" w:rsidP="000A2229">
            <w:pPr>
              <w:spacing w:after="0" w:line="240" w:lineRule="auto"/>
              <w:rPr>
                <w:rFonts w:ascii="Calibri" w:eastAsia="Times New Roman" w:hAnsi="Calibri" w:cs="Times New Roman"/>
                <w:color w:val="000000"/>
                <w:lang w:val="en-NZ" w:eastAsia="en-NZ"/>
              </w:rPr>
            </w:pPr>
            <w:r>
              <w:rPr>
                <w:rFonts w:ascii="Calibri" w:eastAsia="Times New Roman" w:hAnsi="Calibri" w:cs="Times New Roman"/>
                <w:color w:val="000000"/>
                <w:lang w:val="en-NZ" w:eastAsia="en-NZ"/>
              </w:rPr>
              <w:t>Improve inspection quality and abilities of officers, include R87 into new legislation changes, train other staff, focus on advising packers</w:t>
            </w:r>
          </w:p>
        </w:tc>
      </w:tr>
      <w:tr w:rsidR="00CA79BB" w:rsidRPr="000A2229" w14:paraId="2339F28D" w14:textId="77777777" w:rsidTr="001D2EBB">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noWrap/>
          </w:tcPr>
          <w:p w14:paraId="5E0F9043" w14:textId="77777777" w:rsidR="00CA79BB" w:rsidRDefault="00CA79BB" w:rsidP="000A2229">
            <w:pPr>
              <w:spacing w:after="0" w:line="240" w:lineRule="auto"/>
              <w:rPr>
                <w:rFonts w:ascii="Calibri" w:eastAsia="Times New Roman" w:hAnsi="Calibri" w:cs="Times New Roman"/>
                <w:color w:val="000000"/>
                <w:lang w:val="en-NZ" w:eastAsia="en-NZ"/>
              </w:rPr>
            </w:pPr>
            <w:r>
              <w:rPr>
                <w:rFonts w:ascii="Calibri" w:eastAsia="Times New Roman" w:hAnsi="Calibri" w:cs="Times New Roman"/>
                <w:color w:val="000000"/>
                <w:lang w:val="en-NZ" w:eastAsia="en-NZ"/>
              </w:rPr>
              <w:t>Cambodia</w:t>
            </w:r>
          </w:p>
        </w:tc>
        <w:tc>
          <w:tcPr>
            <w:tcW w:w="12191" w:type="dxa"/>
            <w:gridSpan w:val="2"/>
            <w:tcBorders>
              <w:top w:val="single" w:sz="4" w:space="0" w:color="auto"/>
              <w:left w:val="nil"/>
              <w:bottom w:val="single" w:sz="4" w:space="0" w:color="auto"/>
              <w:right w:val="single" w:sz="4" w:space="0" w:color="auto"/>
            </w:tcBorders>
            <w:shd w:val="clear" w:color="auto" w:fill="auto"/>
          </w:tcPr>
          <w:p w14:paraId="161E4B42" w14:textId="77777777" w:rsidR="00CA79BB" w:rsidRPr="000A2229" w:rsidRDefault="00CA79BB" w:rsidP="000A2229">
            <w:pPr>
              <w:spacing w:after="0" w:line="240" w:lineRule="auto"/>
              <w:rPr>
                <w:rFonts w:ascii="Calibri" w:eastAsia="Times New Roman" w:hAnsi="Calibri" w:cs="Times New Roman"/>
                <w:color w:val="000000"/>
                <w:lang w:val="en-NZ" w:eastAsia="en-NZ"/>
              </w:rPr>
            </w:pPr>
            <w:r>
              <w:rPr>
                <w:rFonts w:ascii="Calibri" w:eastAsia="Times New Roman" w:hAnsi="Calibri" w:cs="Times New Roman"/>
                <w:color w:val="000000"/>
                <w:lang w:val="en-NZ" w:eastAsia="en-NZ"/>
              </w:rPr>
              <w:t>Focus on importers, apply R79 &amp; R87</w:t>
            </w:r>
          </w:p>
        </w:tc>
      </w:tr>
      <w:tr w:rsidR="00CA79BB" w:rsidRPr="000A2229" w14:paraId="3C3E87E8" w14:textId="77777777" w:rsidTr="001D2EBB">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noWrap/>
          </w:tcPr>
          <w:p w14:paraId="011AE152" w14:textId="77777777" w:rsidR="00CA79BB" w:rsidRDefault="00CA79BB" w:rsidP="000A2229">
            <w:pPr>
              <w:spacing w:after="0" w:line="240" w:lineRule="auto"/>
              <w:rPr>
                <w:rFonts w:ascii="Calibri" w:eastAsia="Times New Roman" w:hAnsi="Calibri" w:cs="Times New Roman"/>
                <w:color w:val="000000"/>
                <w:lang w:val="en-NZ" w:eastAsia="en-NZ"/>
              </w:rPr>
            </w:pPr>
            <w:r>
              <w:rPr>
                <w:rFonts w:ascii="Calibri" w:eastAsia="Times New Roman" w:hAnsi="Calibri" w:cs="Times New Roman"/>
                <w:color w:val="000000"/>
                <w:lang w:val="en-NZ" w:eastAsia="en-NZ"/>
              </w:rPr>
              <w:t>India</w:t>
            </w:r>
          </w:p>
        </w:tc>
        <w:tc>
          <w:tcPr>
            <w:tcW w:w="12191" w:type="dxa"/>
            <w:gridSpan w:val="2"/>
            <w:tcBorders>
              <w:top w:val="single" w:sz="4" w:space="0" w:color="auto"/>
              <w:left w:val="nil"/>
              <w:bottom w:val="single" w:sz="4" w:space="0" w:color="auto"/>
              <w:right w:val="single" w:sz="4" w:space="0" w:color="auto"/>
            </w:tcBorders>
            <w:shd w:val="clear" w:color="auto" w:fill="auto"/>
          </w:tcPr>
          <w:p w14:paraId="7F42AEF2" w14:textId="77777777" w:rsidR="00CA79BB" w:rsidRDefault="00CA79BB" w:rsidP="000A2229">
            <w:pPr>
              <w:spacing w:after="0" w:line="240" w:lineRule="auto"/>
              <w:rPr>
                <w:rFonts w:ascii="Calibri" w:eastAsia="Times New Roman" w:hAnsi="Calibri" w:cs="Times New Roman"/>
                <w:color w:val="000000"/>
                <w:lang w:val="en-NZ" w:eastAsia="en-NZ"/>
              </w:rPr>
            </w:pPr>
            <w:r>
              <w:rPr>
                <w:rFonts w:ascii="Calibri" w:eastAsia="Times New Roman" w:hAnsi="Calibri" w:cs="Times New Roman"/>
                <w:color w:val="000000"/>
                <w:lang w:val="en-NZ" w:eastAsia="en-NZ"/>
              </w:rPr>
              <w:t>R79 &amp; R87 already implemented</w:t>
            </w:r>
          </w:p>
        </w:tc>
      </w:tr>
      <w:tr w:rsidR="00CA79BB" w:rsidRPr="000A2229" w14:paraId="0502D08D" w14:textId="77777777" w:rsidTr="001D2EBB">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noWrap/>
          </w:tcPr>
          <w:p w14:paraId="45F09663" w14:textId="77777777" w:rsidR="00CA79BB" w:rsidRDefault="00CA79BB" w:rsidP="000A2229">
            <w:pPr>
              <w:spacing w:after="0" w:line="240" w:lineRule="auto"/>
              <w:rPr>
                <w:rFonts w:ascii="Calibri" w:eastAsia="Times New Roman" w:hAnsi="Calibri" w:cs="Times New Roman"/>
                <w:color w:val="000000"/>
                <w:lang w:val="en-NZ" w:eastAsia="en-NZ"/>
              </w:rPr>
            </w:pPr>
            <w:r>
              <w:rPr>
                <w:rFonts w:ascii="Calibri" w:eastAsia="Times New Roman" w:hAnsi="Calibri" w:cs="Times New Roman"/>
                <w:color w:val="000000"/>
                <w:lang w:val="en-NZ" w:eastAsia="en-NZ"/>
              </w:rPr>
              <w:t>Indonesia</w:t>
            </w:r>
          </w:p>
        </w:tc>
        <w:tc>
          <w:tcPr>
            <w:tcW w:w="12191" w:type="dxa"/>
            <w:gridSpan w:val="2"/>
            <w:tcBorders>
              <w:top w:val="single" w:sz="4" w:space="0" w:color="auto"/>
              <w:left w:val="nil"/>
              <w:bottom w:val="single" w:sz="4" w:space="0" w:color="auto"/>
              <w:right w:val="single" w:sz="4" w:space="0" w:color="auto"/>
            </w:tcBorders>
            <w:shd w:val="clear" w:color="auto" w:fill="auto"/>
          </w:tcPr>
          <w:p w14:paraId="39C63C44" w14:textId="77777777" w:rsidR="00CA79BB" w:rsidRDefault="00CA79BB" w:rsidP="000A2229">
            <w:pPr>
              <w:spacing w:after="0" w:line="240" w:lineRule="auto"/>
              <w:rPr>
                <w:rFonts w:ascii="Calibri" w:eastAsia="Times New Roman" w:hAnsi="Calibri" w:cs="Times New Roman"/>
                <w:color w:val="000000"/>
                <w:lang w:val="en-NZ" w:eastAsia="en-NZ"/>
              </w:rPr>
            </w:pPr>
            <w:r w:rsidRPr="007C3717">
              <w:rPr>
                <w:rFonts w:ascii="Calibri" w:eastAsia="Times New Roman" w:hAnsi="Calibri" w:cs="Times New Roman"/>
                <w:color w:val="000000"/>
                <w:lang w:val="en-NZ" w:eastAsia="en-NZ"/>
              </w:rPr>
              <w:t>R79 &amp; R87 already implemented</w:t>
            </w:r>
            <w:r>
              <w:rPr>
                <w:rFonts w:ascii="Calibri" w:eastAsia="Times New Roman" w:hAnsi="Calibri" w:cs="Times New Roman"/>
                <w:color w:val="000000"/>
                <w:lang w:val="en-NZ" w:eastAsia="en-NZ"/>
              </w:rPr>
              <w:t>, revise legislation to include recent revision on R87</w:t>
            </w:r>
          </w:p>
        </w:tc>
      </w:tr>
      <w:tr w:rsidR="00CA79BB" w:rsidRPr="000A2229" w14:paraId="778FF417" w14:textId="77777777" w:rsidTr="001D2EBB">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noWrap/>
          </w:tcPr>
          <w:p w14:paraId="58076E83" w14:textId="77777777" w:rsidR="00CA79BB" w:rsidRDefault="00CA79BB" w:rsidP="000A2229">
            <w:pPr>
              <w:spacing w:after="0" w:line="240" w:lineRule="auto"/>
              <w:rPr>
                <w:rFonts w:ascii="Calibri" w:eastAsia="Times New Roman" w:hAnsi="Calibri" w:cs="Times New Roman"/>
                <w:color w:val="000000"/>
                <w:lang w:val="en-NZ" w:eastAsia="en-NZ"/>
              </w:rPr>
            </w:pPr>
            <w:r>
              <w:rPr>
                <w:rFonts w:ascii="Calibri" w:eastAsia="Times New Roman" w:hAnsi="Calibri" w:cs="Times New Roman"/>
                <w:color w:val="000000"/>
                <w:lang w:val="en-NZ" w:eastAsia="en-NZ"/>
              </w:rPr>
              <w:t>China</w:t>
            </w:r>
          </w:p>
        </w:tc>
        <w:tc>
          <w:tcPr>
            <w:tcW w:w="12191" w:type="dxa"/>
            <w:gridSpan w:val="2"/>
            <w:tcBorders>
              <w:top w:val="single" w:sz="4" w:space="0" w:color="auto"/>
              <w:left w:val="nil"/>
              <w:bottom w:val="single" w:sz="4" w:space="0" w:color="auto"/>
              <w:right w:val="single" w:sz="4" w:space="0" w:color="auto"/>
            </w:tcBorders>
            <w:shd w:val="clear" w:color="auto" w:fill="auto"/>
          </w:tcPr>
          <w:p w14:paraId="302787C2" w14:textId="77777777" w:rsidR="00CA79BB" w:rsidRPr="007C3717" w:rsidRDefault="00CA79BB" w:rsidP="000A2229">
            <w:pPr>
              <w:spacing w:after="0" w:line="240" w:lineRule="auto"/>
              <w:rPr>
                <w:rFonts w:ascii="Calibri" w:eastAsia="Times New Roman" w:hAnsi="Calibri" w:cs="Times New Roman"/>
                <w:color w:val="000000"/>
                <w:lang w:val="en-NZ" w:eastAsia="en-NZ"/>
              </w:rPr>
            </w:pPr>
          </w:p>
        </w:tc>
      </w:tr>
      <w:tr w:rsidR="00CA79BB" w:rsidRPr="000A2229" w14:paraId="3B28BF56" w14:textId="77777777" w:rsidTr="001D2EBB">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noWrap/>
          </w:tcPr>
          <w:p w14:paraId="689415A8" w14:textId="77777777" w:rsidR="00CA79BB" w:rsidRDefault="00CA79BB" w:rsidP="000A2229">
            <w:pPr>
              <w:spacing w:after="0" w:line="240" w:lineRule="auto"/>
              <w:rPr>
                <w:rFonts w:ascii="Calibri" w:eastAsia="Times New Roman" w:hAnsi="Calibri" w:cs="Times New Roman"/>
                <w:color w:val="000000"/>
                <w:lang w:val="en-NZ" w:eastAsia="en-NZ"/>
              </w:rPr>
            </w:pPr>
            <w:r>
              <w:rPr>
                <w:rFonts w:ascii="Calibri" w:eastAsia="Times New Roman" w:hAnsi="Calibri" w:cs="Times New Roman"/>
                <w:color w:val="000000"/>
                <w:lang w:val="en-NZ" w:eastAsia="en-NZ"/>
              </w:rPr>
              <w:t>New Zealand</w:t>
            </w:r>
          </w:p>
        </w:tc>
        <w:tc>
          <w:tcPr>
            <w:tcW w:w="12191" w:type="dxa"/>
            <w:gridSpan w:val="2"/>
            <w:tcBorders>
              <w:top w:val="single" w:sz="4" w:space="0" w:color="auto"/>
              <w:left w:val="nil"/>
              <w:bottom w:val="single" w:sz="4" w:space="0" w:color="auto"/>
              <w:right w:val="single" w:sz="4" w:space="0" w:color="auto"/>
            </w:tcBorders>
            <w:shd w:val="clear" w:color="auto" w:fill="auto"/>
          </w:tcPr>
          <w:p w14:paraId="140FBF40" w14:textId="77777777" w:rsidR="00CA79BB" w:rsidRPr="007C3717" w:rsidRDefault="00CA79BB" w:rsidP="000A2229">
            <w:pPr>
              <w:spacing w:after="0" w:line="240" w:lineRule="auto"/>
              <w:rPr>
                <w:rFonts w:ascii="Calibri" w:eastAsia="Times New Roman" w:hAnsi="Calibri" w:cs="Times New Roman"/>
                <w:color w:val="000000"/>
                <w:lang w:val="en-NZ" w:eastAsia="en-NZ"/>
              </w:rPr>
            </w:pPr>
            <w:r>
              <w:rPr>
                <w:rFonts w:ascii="Calibri" w:eastAsia="Times New Roman" w:hAnsi="Calibri" w:cs="Times New Roman"/>
                <w:color w:val="000000"/>
                <w:lang w:val="en-NZ" w:eastAsia="en-NZ"/>
              </w:rPr>
              <w:t>Work with customs regarding imported goods</w:t>
            </w:r>
          </w:p>
        </w:tc>
      </w:tr>
    </w:tbl>
    <w:p w14:paraId="25410BDA" w14:textId="77777777" w:rsidR="0054590F" w:rsidRDefault="0054590F" w:rsidP="00981C4C">
      <w:pPr>
        <w:rPr>
          <w:rFonts w:ascii="Arial" w:hAnsi="Arial" w:cs="Arial"/>
          <w:b/>
          <w:lang w:val="en-US"/>
        </w:rPr>
      </w:pPr>
    </w:p>
    <w:p w14:paraId="4B707A38" w14:textId="77777777" w:rsidR="00CA79BB" w:rsidRDefault="00CA79BB">
      <w:pPr>
        <w:rPr>
          <w:rFonts w:ascii="Arial" w:hAnsi="Arial" w:cs="Arial"/>
          <w:b/>
          <w:lang w:val="en-US"/>
        </w:rPr>
      </w:pPr>
      <w:r>
        <w:rPr>
          <w:rFonts w:ascii="Arial" w:hAnsi="Arial" w:cs="Arial"/>
          <w:b/>
          <w:lang w:val="en-US"/>
        </w:rPr>
        <w:br w:type="page"/>
      </w:r>
    </w:p>
    <w:p w14:paraId="350D8FE2" w14:textId="77777777" w:rsidR="00CA79BB" w:rsidRDefault="00CA79BB" w:rsidP="00CA79BB">
      <w:pPr>
        <w:rPr>
          <w:rFonts w:ascii="Arial" w:hAnsi="Arial" w:cs="Arial"/>
          <w:b/>
          <w:lang w:val="en-US"/>
        </w:rPr>
      </w:pPr>
      <w:r>
        <w:rPr>
          <w:rFonts w:ascii="Arial" w:hAnsi="Arial" w:cs="Arial"/>
          <w:b/>
          <w:lang w:val="en-US"/>
        </w:rPr>
        <w:lastRenderedPageBreak/>
        <w:t xml:space="preserve">Annex 5 </w:t>
      </w:r>
      <w:r>
        <w:rPr>
          <w:rFonts w:ascii="Arial" w:hAnsi="Arial" w:cs="Arial"/>
          <w:b/>
          <w:lang w:val="en-US"/>
        </w:rPr>
        <w:tab/>
      </w:r>
      <w:r w:rsidRPr="00915710">
        <w:rPr>
          <w:rFonts w:ascii="Arial" w:hAnsi="Arial" w:cs="Arial"/>
          <w:b/>
          <w:lang w:val="en-US"/>
        </w:rPr>
        <w:t xml:space="preserve">Photographs </w:t>
      </w:r>
    </w:p>
    <w:p w14:paraId="6455AD43" w14:textId="77777777" w:rsidR="00CA79BB" w:rsidRDefault="00CA79BB" w:rsidP="00CA79BB">
      <w:pPr>
        <w:rPr>
          <w:rFonts w:ascii="Arial" w:hAnsi="Arial" w:cs="Arial"/>
          <w:b/>
          <w:lang w:val="en-US"/>
        </w:rPr>
      </w:pPr>
      <w:bookmarkStart w:id="0" w:name="_GoBack"/>
      <w:r>
        <w:rPr>
          <w:rFonts w:ascii="Arial" w:hAnsi="Arial" w:cs="Arial"/>
          <w:b/>
          <w:noProof/>
          <w:lang w:val="en-NZ" w:eastAsia="en-NZ"/>
        </w:rPr>
        <w:drawing>
          <wp:inline distT="0" distB="0" distL="0" distR="0" wp14:anchorId="165A0F4A" wp14:editId="1809350B">
            <wp:extent cx="6688960" cy="3619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 PPG - Course Phot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97558" cy="3624152"/>
                    </a:xfrm>
                    <a:prstGeom prst="rect">
                      <a:avLst/>
                    </a:prstGeom>
                  </pic:spPr>
                </pic:pic>
              </a:graphicData>
            </a:graphic>
          </wp:inline>
        </w:drawing>
      </w:r>
      <w:bookmarkEnd w:id="0"/>
    </w:p>
    <w:p w14:paraId="45E4CD37" w14:textId="77777777" w:rsidR="00CA79BB" w:rsidRDefault="00CA79BB" w:rsidP="00CA79BB">
      <w:pPr>
        <w:rPr>
          <w:rFonts w:ascii="Arial" w:hAnsi="Arial" w:cs="Arial"/>
          <w:b/>
          <w:lang w:val="en-US"/>
        </w:rPr>
      </w:pPr>
      <w:r>
        <w:rPr>
          <w:rFonts w:ascii="Arial" w:hAnsi="Arial" w:cs="Arial"/>
          <w:b/>
          <w:noProof/>
          <w:lang w:val="en-NZ" w:eastAsia="en-NZ"/>
        </w:rPr>
        <w:lastRenderedPageBreak/>
        <w:drawing>
          <wp:inline distT="0" distB="0" distL="0" distR="0" wp14:anchorId="3444B273" wp14:editId="4A7EBC3F">
            <wp:extent cx="6437266" cy="4114755"/>
            <wp:effectExtent l="0" t="0" r="190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2.JPG"/>
                    <pic:cNvPicPr/>
                  </pic:nvPicPr>
                  <pic:blipFill rotWithShape="1">
                    <a:blip r:embed="rId14" cstate="print">
                      <a:extLst>
                        <a:ext uri="{28A0092B-C50C-407E-A947-70E740481C1C}">
                          <a14:useLocalDpi xmlns:a14="http://schemas.microsoft.com/office/drawing/2010/main" val="0"/>
                        </a:ext>
                      </a:extLst>
                    </a:blip>
                    <a:srcRect t="7363" b="7410"/>
                    <a:stretch/>
                  </pic:blipFill>
                  <pic:spPr bwMode="auto">
                    <a:xfrm>
                      <a:off x="0" y="0"/>
                      <a:ext cx="6514606" cy="4164191"/>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noProof/>
          <w:lang w:val="en-NZ" w:eastAsia="en-NZ"/>
        </w:rPr>
        <w:lastRenderedPageBreak/>
        <w:drawing>
          <wp:inline distT="0" distB="0" distL="0" distR="0" wp14:anchorId="7B0887E3" wp14:editId="115208DA">
            <wp:extent cx="6607810" cy="4048125"/>
            <wp:effectExtent l="0" t="0" r="254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51.JPG"/>
                    <pic:cNvPicPr/>
                  </pic:nvPicPr>
                  <pic:blipFill rotWithShape="1">
                    <a:blip r:embed="rId15" cstate="print">
                      <a:extLst>
                        <a:ext uri="{28A0092B-C50C-407E-A947-70E740481C1C}">
                          <a14:useLocalDpi xmlns:a14="http://schemas.microsoft.com/office/drawing/2010/main" val="0"/>
                        </a:ext>
                      </a:extLst>
                    </a:blip>
                    <a:srcRect t="13514" b="5595"/>
                    <a:stretch/>
                  </pic:blipFill>
                  <pic:spPr bwMode="auto">
                    <a:xfrm>
                      <a:off x="0" y="0"/>
                      <a:ext cx="6643755" cy="4070146"/>
                    </a:xfrm>
                    <a:prstGeom prst="rect">
                      <a:avLst/>
                    </a:prstGeom>
                    <a:ln>
                      <a:noFill/>
                    </a:ln>
                    <a:extLst>
                      <a:ext uri="{53640926-AAD7-44D8-BBD7-CCE9431645EC}">
                        <a14:shadowObscured xmlns:a14="http://schemas.microsoft.com/office/drawing/2010/main"/>
                      </a:ext>
                    </a:extLst>
                  </pic:spPr>
                </pic:pic>
              </a:graphicData>
            </a:graphic>
          </wp:inline>
        </w:drawing>
      </w:r>
    </w:p>
    <w:p w14:paraId="75A183B4" w14:textId="77777777" w:rsidR="000C59CE" w:rsidRDefault="00CA79BB" w:rsidP="00CA79BB">
      <w:pPr>
        <w:rPr>
          <w:rFonts w:ascii="Arial" w:hAnsi="Arial" w:cs="Arial"/>
          <w:b/>
          <w:lang w:val="en-US"/>
        </w:rPr>
      </w:pPr>
      <w:r>
        <w:rPr>
          <w:rFonts w:ascii="Arial" w:hAnsi="Arial" w:cs="Arial"/>
          <w:b/>
          <w:noProof/>
          <w:lang w:val="en-NZ" w:eastAsia="en-NZ"/>
        </w:rPr>
        <w:lastRenderedPageBreak/>
        <w:drawing>
          <wp:inline distT="0" distB="0" distL="0" distR="0" wp14:anchorId="132A5091" wp14:editId="59617515">
            <wp:extent cx="6519882" cy="33369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9.JPG"/>
                    <pic:cNvPicPr/>
                  </pic:nvPicPr>
                  <pic:blipFill rotWithShape="1">
                    <a:blip r:embed="rId16" cstate="print">
                      <a:extLst>
                        <a:ext uri="{28A0092B-C50C-407E-A947-70E740481C1C}">
                          <a14:useLocalDpi xmlns:a14="http://schemas.microsoft.com/office/drawing/2010/main" val="0"/>
                        </a:ext>
                      </a:extLst>
                    </a:blip>
                    <a:srcRect t="6575"/>
                    <a:stretch/>
                  </pic:blipFill>
                  <pic:spPr bwMode="auto">
                    <a:xfrm>
                      <a:off x="0" y="0"/>
                      <a:ext cx="6553757" cy="3354262"/>
                    </a:xfrm>
                    <a:prstGeom prst="rect">
                      <a:avLst/>
                    </a:prstGeom>
                    <a:ln>
                      <a:noFill/>
                    </a:ln>
                    <a:extLst>
                      <a:ext uri="{53640926-AAD7-44D8-BBD7-CCE9431645EC}">
                        <a14:shadowObscured xmlns:a14="http://schemas.microsoft.com/office/drawing/2010/main"/>
                      </a:ext>
                    </a:extLst>
                  </pic:spPr>
                </pic:pic>
              </a:graphicData>
            </a:graphic>
          </wp:inline>
        </w:drawing>
      </w:r>
    </w:p>
    <w:p w14:paraId="50469098" w14:textId="440E5A38" w:rsidR="00036D1A" w:rsidRDefault="00036D1A" w:rsidP="00CA79BB">
      <w:pPr>
        <w:rPr>
          <w:rFonts w:ascii="Arial" w:hAnsi="Arial" w:cs="Arial"/>
          <w:b/>
          <w:lang w:val="en-US"/>
        </w:rPr>
      </w:pPr>
    </w:p>
    <w:sectPr w:rsidR="00036D1A" w:rsidSect="0088138A">
      <w:pgSz w:w="16838" w:h="11906" w:orient="landscape"/>
      <w:pgMar w:top="1418" w:right="1418" w:bottom="1418" w:left="1134"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E0B05D1" w16cid:durableId="1EDBA625"/>
  <w16cid:commentId w16cid:paraId="07EB1EF0" w16cid:durableId="1EDBAF75"/>
  <w16cid:commentId w16cid:paraId="620E81FA" w16cid:durableId="1EDBAF00"/>
  <w16cid:commentId w16cid:paraId="619D34C7" w16cid:durableId="1EDBAFDF"/>
  <w16cid:commentId w16cid:paraId="66FE91C7" w16cid:durableId="1EDBB018"/>
  <w16cid:commentId w16cid:paraId="4F2B772D" w16cid:durableId="1EDBB20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451927" w14:textId="77777777" w:rsidR="00DF32C4" w:rsidRDefault="00DF32C4" w:rsidP="00655C4B">
      <w:pPr>
        <w:spacing w:after="0" w:line="240" w:lineRule="auto"/>
      </w:pPr>
      <w:r>
        <w:separator/>
      </w:r>
    </w:p>
  </w:endnote>
  <w:endnote w:type="continuationSeparator" w:id="0">
    <w:p w14:paraId="5480AED4" w14:textId="77777777" w:rsidR="00DF32C4" w:rsidRDefault="00DF32C4" w:rsidP="00655C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DengXian">
    <w:altName w:val="等线"/>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9EB87" w14:textId="77777777" w:rsidR="0088138A" w:rsidRDefault="008813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36695"/>
      <w:docPartObj>
        <w:docPartGallery w:val="Page Numbers (Bottom of Page)"/>
        <w:docPartUnique/>
      </w:docPartObj>
    </w:sdtPr>
    <w:sdtEndPr>
      <w:rPr>
        <w:rFonts w:ascii="Arial" w:hAnsi="Arial" w:cs="Arial"/>
      </w:rPr>
    </w:sdtEndPr>
    <w:sdtContent>
      <w:p w14:paraId="20C06B78" w14:textId="77777777" w:rsidR="0088138A" w:rsidRPr="00013305" w:rsidRDefault="0088138A">
        <w:pPr>
          <w:pStyle w:val="Footer"/>
          <w:jc w:val="center"/>
          <w:rPr>
            <w:rFonts w:ascii="Arial" w:hAnsi="Arial" w:cs="Arial"/>
          </w:rPr>
        </w:pPr>
        <w:r w:rsidRPr="00013305">
          <w:rPr>
            <w:rFonts w:ascii="Arial" w:hAnsi="Arial" w:cs="Arial"/>
          </w:rPr>
          <w:fldChar w:fldCharType="begin"/>
        </w:r>
        <w:r w:rsidRPr="00013305">
          <w:rPr>
            <w:rFonts w:ascii="Arial" w:hAnsi="Arial" w:cs="Arial"/>
          </w:rPr>
          <w:instrText xml:space="preserve"> PAGE   \* MERGEFORMAT </w:instrText>
        </w:r>
        <w:r w:rsidRPr="00013305">
          <w:rPr>
            <w:rFonts w:ascii="Arial" w:hAnsi="Arial" w:cs="Arial"/>
          </w:rPr>
          <w:fldChar w:fldCharType="separate"/>
        </w:r>
        <w:r w:rsidR="009932F9">
          <w:rPr>
            <w:rFonts w:ascii="Arial" w:hAnsi="Arial" w:cs="Arial"/>
            <w:noProof/>
          </w:rPr>
          <w:t>11</w:t>
        </w:r>
        <w:r w:rsidRPr="00013305">
          <w:rPr>
            <w:rFonts w:ascii="Arial" w:hAnsi="Arial" w:cs="Arial"/>
          </w:rPr>
          <w:fldChar w:fldCharType="end"/>
        </w:r>
      </w:p>
    </w:sdtContent>
  </w:sdt>
  <w:p w14:paraId="10E7A992" w14:textId="77777777" w:rsidR="0088138A" w:rsidRDefault="0088138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D49E4" w14:textId="77777777" w:rsidR="0088138A" w:rsidRDefault="008813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49E161" w14:textId="77777777" w:rsidR="00DF32C4" w:rsidRDefault="00DF32C4" w:rsidP="00655C4B">
      <w:pPr>
        <w:spacing w:after="0" w:line="240" w:lineRule="auto"/>
      </w:pPr>
      <w:r>
        <w:separator/>
      </w:r>
    </w:p>
  </w:footnote>
  <w:footnote w:type="continuationSeparator" w:id="0">
    <w:p w14:paraId="31AB32C0" w14:textId="77777777" w:rsidR="00DF32C4" w:rsidRDefault="00DF32C4" w:rsidP="00655C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45629E" w14:textId="77777777" w:rsidR="0088138A" w:rsidRDefault="0088138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0065F8" w14:textId="77777777" w:rsidR="0088138A" w:rsidRPr="00655C4B" w:rsidRDefault="0088138A" w:rsidP="00655C4B">
    <w:pPr>
      <w:pStyle w:val="Header"/>
      <w:jc w:val="both"/>
      <w:rPr>
        <w:rFonts w:ascii="Arial" w:hAnsi="Arial" w:cs="Arial"/>
        <w:sz w:val="28"/>
        <w:szCs w:val="28"/>
        <w:lang w:val="en-US"/>
      </w:rPr>
    </w:pPr>
    <w:r>
      <w:rPr>
        <w:rFonts w:ascii="Arial" w:hAnsi="Arial" w:cs="Arial"/>
        <w:noProof/>
        <w:sz w:val="28"/>
        <w:szCs w:val="28"/>
        <w:lang w:val="en-NZ" w:eastAsia="en-NZ"/>
      </w:rPr>
      <w:drawing>
        <wp:anchor distT="0" distB="0" distL="114300" distR="114300" simplePos="0" relativeHeight="251657216" behindDoc="0" locked="0" layoutInCell="1" allowOverlap="1" wp14:anchorId="3B8B99F1" wp14:editId="759D74DC">
          <wp:simplePos x="0" y="0"/>
          <wp:positionH relativeFrom="margin">
            <wp:posOffset>5320030</wp:posOffset>
          </wp:positionH>
          <wp:positionV relativeFrom="margin">
            <wp:posOffset>-1114425</wp:posOffset>
          </wp:positionV>
          <wp:extent cx="802640" cy="7016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LMF Logo.jpg"/>
                  <pic:cNvPicPr/>
                </pic:nvPicPr>
                <pic:blipFill>
                  <a:blip r:embed="rId1">
                    <a:extLst>
                      <a:ext uri="{28A0092B-C50C-407E-A947-70E740481C1C}">
                        <a14:useLocalDpi xmlns:a14="http://schemas.microsoft.com/office/drawing/2010/main" val="0"/>
                      </a:ext>
                    </a:extLst>
                  </a:blip>
                  <a:stretch>
                    <a:fillRect/>
                  </a:stretch>
                </pic:blipFill>
                <pic:spPr>
                  <a:xfrm>
                    <a:off x="0" y="0"/>
                    <a:ext cx="802640" cy="701675"/>
                  </a:xfrm>
                  <a:prstGeom prst="rect">
                    <a:avLst/>
                  </a:prstGeom>
                </pic:spPr>
              </pic:pic>
            </a:graphicData>
          </a:graphic>
        </wp:anchor>
      </w:drawing>
    </w:r>
    <w:r>
      <w:rPr>
        <w:noProof/>
        <w:lang w:val="en-NZ" w:eastAsia="en-NZ"/>
      </w:rPr>
      <w:drawing>
        <wp:anchor distT="0" distB="0" distL="114300" distR="114300" simplePos="0" relativeHeight="251655168" behindDoc="1" locked="0" layoutInCell="1" allowOverlap="1" wp14:anchorId="3499129C" wp14:editId="6F6BB9B8">
          <wp:simplePos x="0" y="0"/>
          <wp:positionH relativeFrom="column">
            <wp:posOffset>2529205</wp:posOffset>
          </wp:positionH>
          <wp:positionV relativeFrom="paragraph">
            <wp:posOffset>-327660</wp:posOffset>
          </wp:positionV>
          <wp:extent cx="800100" cy="792480"/>
          <wp:effectExtent l="0" t="0" r="0" b="0"/>
          <wp:wrapNone/>
          <wp:docPr id="3" name="Grafik 3" descr="APM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APMP.t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0100" cy="792480"/>
                  </a:xfrm>
                  <a:prstGeom prst="rect">
                    <a:avLst/>
                  </a:prstGeom>
                  <a:noFill/>
                  <a:ln>
                    <a:noFill/>
                  </a:ln>
                </pic:spPr>
              </pic:pic>
            </a:graphicData>
          </a:graphic>
        </wp:anchor>
      </w:drawing>
    </w:r>
    <w:r>
      <w:rPr>
        <w:noProof/>
        <w:lang w:val="en-NZ" w:eastAsia="en-NZ"/>
      </w:rPr>
      <w:drawing>
        <wp:anchor distT="0" distB="0" distL="114300" distR="114300" simplePos="0" relativeHeight="251656192" behindDoc="1" locked="0" layoutInCell="1" allowOverlap="1" wp14:anchorId="12C0B9E3" wp14:editId="06A7FEA1">
          <wp:simplePos x="0" y="0"/>
          <wp:positionH relativeFrom="column">
            <wp:posOffset>6985</wp:posOffset>
          </wp:positionH>
          <wp:positionV relativeFrom="paragraph">
            <wp:posOffset>-136525</wp:posOffset>
          </wp:positionV>
          <wp:extent cx="1493520" cy="541020"/>
          <wp:effectExtent l="19050" t="0" r="0" b="0"/>
          <wp:wrapTight wrapText="bothSides">
            <wp:wrapPolygon edited="0">
              <wp:start x="-276" y="0"/>
              <wp:lineTo x="-276" y="20535"/>
              <wp:lineTo x="21490" y="20535"/>
              <wp:lineTo x="21490" y="0"/>
              <wp:lineTo x="-276" y="0"/>
            </wp:wrapPolygon>
          </wp:wrapTight>
          <wp:docPr id="1" name="Grafik 1" descr="O:\Q\Q-5\Q-5\Ohlms\Formulare\Q5_Vorlagen\Neues Logo\Logo P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O:\Q\Q-5\Q-5\Ohlms\Formulare\Q5_Vorlagen\Neues Logo\Logo PTB.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3520" cy="541020"/>
                  </a:xfrm>
                  <a:prstGeom prst="rect">
                    <a:avLst/>
                  </a:prstGeom>
                  <a:noFill/>
                  <a:ln>
                    <a:noFill/>
                  </a:ln>
                </pic:spPr>
              </pic:pic>
            </a:graphicData>
          </a:graphic>
        </wp:anchor>
      </w:drawing>
    </w:r>
    <w:r w:rsidRPr="00655C4B">
      <w:rPr>
        <w:rFonts w:hint="eastAsia"/>
        <w:lang w:val="en-US"/>
      </w:rPr>
      <w:t xml:space="preserve">      </w:t>
    </w:r>
  </w:p>
  <w:p w14:paraId="1554CFE9" w14:textId="77777777" w:rsidR="0088138A" w:rsidRPr="00655C4B" w:rsidRDefault="0088138A" w:rsidP="00655C4B">
    <w:pPr>
      <w:pStyle w:val="Header"/>
      <w:jc w:val="both"/>
      <w:rPr>
        <w:rFonts w:ascii="Arial" w:hAnsi="Arial" w:cs="Arial"/>
        <w:sz w:val="28"/>
        <w:szCs w:val="28"/>
        <w:lang w:val="en-US"/>
      </w:rPr>
    </w:pPr>
  </w:p>
  <w:p w14:paraId="71B8D7F0" w14:textId="77777777" w:rsidR="0088138A" w:rsidRPr="00F727C0" w:rsidRDefault="0088138A" w:rsidP="00655C4B">
    <w:pPr>
      <w:pStyle w:val="Header"/>
      <w:jc w:val="both"/>
      <w:rPr>
        <w:rFonts w:ascii="Arial" w:hAnsi="Arial" w:cs="Arial"/>
        <w:sz w:val="28"/>
        <w:szCs w:val="28"/>
        <w:lang w:val="en-US"/>
      </w:rPr>
    </w:pPr>
    <w:r w:rsidRPr="00655C4B">
      <w:rPr>
        <w:rFonts w:ascii="Arial" w:hAnsi="Arial" w:cs="Arial"/>
        <w:sz w:val="28"/>
        <w:szCs w:val="28"/>
        <w:lang w:val="en-US"/>
      </w:rPr>
      <w:t>MEDEA: Metrology – Enabling Developing Economies in Asia</w:t>
    </w:r>
  </w:p>
  <w:p w14:paraId="5B40F82A" w14:textId="77777777" w:rsidR="0088138A" w:rsidRPr="00F727C0" w:rsidRDefault="0088138A" w:rsidP="00655C4B">
    <w:pPr>
      <w:pStyle w:val="Header"/>
      <w:pBdr>
        <w:bottom w:val="single" w:sz="4" w:space="1" w:color="auto"/>
      </w:pBdr>
      <w:tabs>
        <w:tab w:val="left" w:pos="3225"/>
      </w:tabs>
      <w:jc w:val="both"/>
      <w:rPr>
        <w:rFonts w:ascii="Arial" w:hAnsi="Arial" w:cs="Arial"/>
        <w:sz w:val="28"/>
        <w:szCs w:val="28"/>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630E0" w14:textId="77777777" w:rsidR="0088138A" w:rsidRDefault="008813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776B9B"/>
    <w:multiLevelType w:val="hybridMultilevel"/>
    <w:tmpl w:val="599E96E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12B156EA"/>
    <w:multiLevelType w:val="hybridMultilevel"/>
    <w:tmpl w:val="287C81D6"/>
    <w:lvl w:ilvl="0" w:tplc="0832D000">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43757EB"/>
    <w:multiLevelType w:val="hybridMultilevel"/>
    <w:tmpl w:val="3B2463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EB31D4B"/>
    <w:multiLevelType w:val="hybridMultilevel"/>
    <w:tmpl w:val="D820020A"/>
    <w:lvl w:ilvl="0" w:tplc="1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1DB3369"/>
    <w:multiLevelType w:val="hybridMultilevel"/>
    <w:tmpl w:val="F6085244"/>
    <w:lvl w:ilvl="0" w:tplc="14090001">
      <w:start w:val="1"/>
      <w:numFmt w:val="bullet"/>
      <w:lvlText w:val=""/>
      <w:lvlJc w:val="left"/>
      <w:pPr>
        <w:ind w:left="776" w:hanging="360"/>
      </w:pPr>
      <w:rPr>
        <w:rFonts w:ascii="Symbol" w:hAnsi="Symbol" w:hint="default"/>
      </w:rPr>
    </w:lvl>
    <w:lvl w:ilvl="1" w:tplc="14090003" w:tentative="1">
      <w:start w:val="1"/>
      <w:numFmt w:val="bullet"/>
      <w:lvlText w:val="o"/>
      <w:lvlJc w:val="left"/>
      <w:pPr>
        <w:ind w:left="1496" w:hanging="360"/>
      </w:pPr>
      <w:rPr>
        <w:rFonts w:ascii="Courier New" w:hAnsi="Courier New" w:cs="Courier New" w:hint="default"/>
      </w:rPr>
    </w:lvl>
    <w:lvl w:ilvl="2" w:tplc="14090005" w:tentative="1">
      <w:start w:val="1"/>
      <w:numFmt w:val="bullet"/>
      <w:lvlText w:val=""/>
      <w:lvlJc w:val="left"/>
      <w:pPr>
        <w:ind w:left="2216" w:hanging="360"/>
      </w:pPr>
      <w:rPr>
        <w:rFonts w:ascii="Wingdings" w:hAnsi="Wingdings" w:hint="default"/>
      </w:rPr>
    </w:lvl>
    <w:lvl w:ilvl="3" w:tplc="14090001" w:tentative="1">
      <w:start w:val="1"/>
      <w:numFmt w:val="bullet"/>
      <w:lvlText w:val=""/>
      <w:lvlJc w:val="left"/>
      <w:pPr>
        <w:ind w:left="2936" w:hanging="360"/>
      </w:pPr>
      <w:rPr>
        <w:rFonts w:ascii="Symbol" w:hAnsi="Symbol" w:hint="default"/>
      </w:rPr>
    </w:lvl>
    <w:lvl w:ilvl="4" w:tplc="14090003" w:tentative="1">
      <w:start w:val="1"/>
      <w:numFmt w:val="bullet"/>
      <w:lvlText w:val="o"/>
      <w:lvlJc w:val="left"/>
      <w:pPr>
        <w:ind w:left="3656" w:hanging="360"/>
      </w:pPr>
      <w:rPr>
        <w:rFonts w:ascii="Courier New" w:hAnsi="Courier New" w:cs="Courier New" w:hint="default"/>
      </w:rPr>
    </w:lvl>
    <w:lvl w:ilvl="5" w:tplc="14090005" w:tentative="1">
      <w:start w:val="1"/>
      <w:numFmt w:val="bullet"/>
      <w:lvlText w:val=""/>
      <w:lvlJc w:val="left"/>
      <w:pPr>
        <w:ind w:left="4376" w:hanging="360"/>
      </w:pPr>
      <w:rPr>
        <w:rFonts w:ascii="Wingdings" w:hAnsi="Wingdings" w:hint="default"/>
      </w:rPr>
    </w:lvl>
    <w:lvl w:ilvl="6" w:tplc="14090001" w:tentative="1">
      <w:start w:val="1"/>
      <w:numFmt w:val="bullet"/>
      <w:lvlText w:val=""/>
      <w:lvlJc w:val="left"/>
      <w:pPr>
        <w:ind w:left="5096" w:hanging="360"/>
      </w:pPr>
      <w:rPr>
        <w:rFonts w:ascii="Symbol" w:hAnsi="Symbol" w:hint="default"/>
      </w:rPr>
    </w:lvl>
    <w:lvl w:ilvl="7" w:tplc="14090003" w:tentative="1">
      <w:start w:val="1"/>
      <w:numFmt w:val="bullet"/>
      <w:lvlText w:val="o"/>
      <w:lvlJc w:val="left"/>
      <w:pPr>
        <w:ind w:left="5816" w:hanging="360"/>
      </w:pPr>
      <w:rPr>
        <w:rFonts w:ascii="Courier New" w:hAnsi="Courier New" w:cs="Courier New" w:hint="default"/>
      </w:rPr>
    </w:lvl>
    <w:lvl w:ilvl="8" w:tplc="14090005" w:tentative="1">
      <w:start w:val="1"/>
      <w:numFmt w:val="bullet"/>
      <w:lvlText w:val=""/>
      <w:lvlJc w:val="left"/>
      <w:pPr>
        <w:ind w:left="6536" w:hanging="360"/>
      </w:pPr>
      <w:rPr>
        <w:rFonts w:ascii="Wingdings" w:hAnsi="Wingdings" w:hint="default"/>
      </w:rPr>
    </w:lvl>
  </w:abstractNum>
  <w:abstractNum w:abstractNumId="5" w15:restartNumberingAfterBreak="0">
    <w:nsid w:val="43C35392"/>
    <w:multiLevelType w:val="hybridMultilevel"/>
    <w:tmpl w:val="9E28DB82"/>
    <w:lvl w:ilvl="0" w:tplc="A39AC54C">
      <w:start w:val="1"/>
      <w:numFmt w:val="upperLetter"/>
      <w:lvlText w:val="%1."/>
      <w:lvlJc w:val="left"/>
      <w:pPr>
        <w:ind w:left="1353" w:hanging="360"/>
      </w:pPr>
      <w:rPr>
        <w:rFonts w:hint="default"/>
      </w:rPr>
    </w:lvl>
    <w:lvl w:ilvl="1" w:tplc="04090019" w:tentative="1">
      <w:start w:val="1"/>
      <w:numFmt w:val="lowerLetter"/>
      <w:lvlText w:val="%2)"/>
      <w:lvlJc w:val="left"/>
      <w:pPr>
        <w:ind w:left="1833" w:hanging="420"/>
      </w:pPr>
    </w:lvl>
    <w:lvl w:ilvl="2" w:tplc="0409001B" w:tentative="1">
      <w:start w:val="1"/>
      <w:numFmt w:val="lowerRoman"/>
      <w:lvlText w:val="%3."/>
      <w:lvlJc w:val="right"/>
      <w:pPr>
        <w:ind w:left="2253" w:hanging="420"/>
      </w:pPr>
    </w:lvl>
    <w:lvl w:ilvl="3" w:tplc="0409000F" w:tentative="1">
      <w:start w:val="1"/>
      <w:numFmt w:val="decimal"/>
      <w:lvlText w:val="%4."/>
      <w:lvlJc w:val="left"/>
      <w:pPr>
        <w:ind w:left="2673" w:hanging="420"/>
      </w:pPr>
    </w:lvl>
    <w:lvl w:ilvl="4" w:tplc="04090019" w:tentative="1">
      <w:start w:val="1"/>
      <w:numFmt w:val="lowerLetter"/>
      <w:lvlText w:val="%5)"/>
      <w:lvlJc w:val="left"/>
      <w:pPr>
        <w:ind w:left="3093" w:hanging="420"/>
      </w:pPr>
    </w:lvl>
    <w:lvl w:ilvl="5" w:tplc="0409001B" w:tentative="1">
      <w:start w:val="1"/>
      <w:numFmt w:val="lowerRoman"/>
      <w:lvlText w:val="%6."/>
      <w:lvlJc w:val="right"/>
      <w:pPr>
        <w:ind w:left="3513" w:hanging="420"/>
      </w:pPr>
    </w:lvl>
    <w:lvl w:ilvl="6" w:tplc="0409000F" w:tentative="1">
      <w:start w:val="1"/>
      <w:numFmt w:val="decimal"/>
      <w:lvlText w:val="%7."/>
      <w:lvlJc w:val="left"/>
      <w:pPr>
        <w:ind w:left="3933" w:hanging="420"/>
      </w:pPr>
    </w:lvl>
    <w:lvl w:ilvl="7" w:tplc="04090019" w:tentative="1">
      <w:start w:val="1"/>
      <w:numFmt w:val="lowerLetter"/>
      <w:lvlText w:val="%8)"/>
      <w:lvlJc w:val="left"/>
      <w:pPr>
        <w:ind w:left="4353" w:hanging="420"/>
      </w:pPr>
    </w:lvl>
    <w:lvl w:ilvl="8" w:tplc="0409001B" w:tentative="1">
      <w:start w:val="1"/>
      <w:numFmt w:val="lowerRoman"/>
      <w:lvlText w:val="%9."/>
      <w:lvlJc w:val="right"/>
      <w:pPr>
        <w:ind w:left="4773" w:hanging="420"/>
      </w:pPr>
    </w:lvl>
  </w:abstractNum>
  <w:abstractNum w:abstractNumId="6" w15:restartNumberingAfterBreak="0">
    <w:nsid w:val="4E3623DC"/>
    <w:multiLevelType w:val="hybridMultilevel"/>
    <w:tmpl w:val="DF1239D8"/>
    <w:lvl w:ilvl="0" w:tplc="9AB473F2">
      <w:start w:val="1"/>
      <w:numFmt w:val="decimal"/>
      <w:lvlText w:val="%1"/>
      <w:lvlJc w:val="left"/>
      <w:pPr>
        <w:ind w:left="1386" w:hanging="1132"/>
        <w:jc w:val="left"/>
      </w:pPr>
      <w:rPr>
        <w:rFonts w:ascii="Arial" w:eastAsia="Arial" w:hAnsi="Arial" w:cs="Arial" w:hint="default"/>
        <w:color w:val="333D47"/>
        <w:w w:val="101"/>
        <w:sz w:val="17"/>
        <w:szCs w:val="17"/>
      </w:rPr>
    </w:lvl>
    <w:lvl w:ilvl="1" w:tplc="A47CA004">
      <w:numFmt w:val="bullet"/>
      <w:lvlText w:val="•"/>
      <w:lvlJc w:val="left"/>
      <w:pPr>
        <w:ind w:left="2126" w:hanging="1132"/>
      </w:pPr>
      <w:rPr>
        <w:rFonts w:hint="default"/>
      </w:rPr>
    </w:lvl>
    <w:lvl w:ilvl="2" w:tplc="6506EC70">
      <w:numFmt w:val="bullet"/>
      <w:lvlText w:val="•"/>
      <w:lvlJc w:val="left"/>
      <w:pPr>
        <w:ind w:left="2872" w:hanging="1132"/>
      </w:pPr>
      <w:rPr>
        <w:rFonts w:hint="default"/>
      </w:rPr>
    </w:lvl>
    <w:lvl w:ilvl="3" w:tplc="22149A7C">
      <w:numFmt w:val="bullet"/>
      <w:lvlText w:val="•"/>
      <w:lvlJc w:val="left"/>
      <w:pPr>
        <w:ind w:left="3618" w:hanging="1132"/>
      </w:pPr>
      <w:rPr>
        <w:rFonts w:hint="default"/>
      </w:rPr>
    </w:lvl>
    <w:lvl w:ilvl="4" w:tplc="1B6E8C9C">
      <w:numFmt w:val="bullet"/>
      <w:lvlText w:val="•"/>
      <w:lvlJc w:val="left"/>
      <w:pPr>
        <w:ind w:left="4364" w:hanging="1132"/>
      </w:pPr>
      <w:rPr>
        <w:rFonts w:hint="default"/>
      </w:rPr>
    </w:lvl>
    <w:lvl w:ilvl="5" w:tplc="DF708028">
      <w:numFmt w:val="bullet"/>
      <w:lvlText w:val="•"/>
      <w:lvlJc w:val="left"/>
      <w:pPr>
        <w:ind w:left="5110" w:hanging="1132"/>
      </w:pPr>
      <w:rPr>
        <w:rFonts w:hint="default"/>
      </w:rPr>
    </w:lvl>
    <w:lvl w:ilvl="6" w:tplc="035E6C48">
      <w:numFmt w:val="bullet"/>
      <w:lvlText w:val="•"/>
      <w:lvlJc w:val="left"/>
      <w:pPr>
        <w:ind w:left="5856" w:hanging="1132"/>
      </w:pPr>
      <w:rPr>
        <w:rFonts w:hint="default"/>
      </w:rPr>
    </w:lvl>
    <w:lvl w:ilvl="7" w:tplc="68AAB07E">
      <w:numFmt w:val="bullet"/>
      <w:lvlText w:val="•"/>
      <w:lvlJc w:val="left"/>
      <w:pPr>
        <w:ind w:left="6602" w:hanging="1132"/>
      </w:pPr>
      <w:rPr>
        <w:rFonts w:hint="default"/>
      </w:rPr>
    </w:lvl>
    <w:lvl w:ilvl="8" w:tplc="71125604">
      <w:numFmt w:val="bullet"/>
      <w:lvlText w:val="•"/>
      <w:lvlJc w:val="left"/>
      <w:pPr>
        <w:ind w:left="7348" w:hanging="1132"/>
      </w:pPr>
      <w:rPr>
        <w:rFonts w:hint="default"/>
      </w:rPr>
    </w:lvl>
  </w:abstractNum>
  <w:abstractNum w:abstractNumId="7" w15:restartNumberingAfterBreak="0">
    <w:nsid w:val="51F86A90"/>
    <w:multiLevelType w:val="hybridMultilevel"/>
    <w:tmpl w:val="CFB864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528325F5"/>
    <w:multiLevelType w:val="hybridMultilevel"/>
    <w:tmpl w:val="CB4E0578"/>
    <w:lvl w:ilvl="0" w:tplc="243A0888">
      <w:start w:val="1"/>
      <w:numFmt w:val="decimal"/>
      <w:lvlText w:val="%1"/>
      <w:lvlJc w:val="left"/>
      <w:pPr>
        <w:ind w:left="1386" w:hanging="1132"/>
        <w:jc w:val="left"/>
      </w:pPr>
      <w:rPr>
        <w:rFonts w:ascii="Arial" w:eastAsia="Arial" w:hAnsi="Arial" w:cs="Arial" w:hint="default"/>
        <w:color w:val="333D47"/>
        <w:w w:val="101"/>
        <w:sz w:val="17"/>
        <w:szCs w:val="17"/>
      </w:rPr>
    </w:lvl>
    <w:lvl w:ilvl="1" w:tplc="9008FC6E">
      <w:numFmt w:val="bullet"/>
      <w:lvlText w:val="•"/>
      <w:lvlJc w:val="left"/>
      <w:pPr>
        <w:ind w:left="2124" w:hanging="1132"/>
      </w:pPr>
      <w:rPr>
        <w:rFonts w:hint="default"/>
      </w:rPr>
    </w:lvl>
    <w:lvl w:ilvl="2" w:tplc="CD360DEA">
      <w:numFmt w:val="bullet"/>
      <w:lvlText w:val="•"/>
      <w:lvlJc w:val="left"/>
      <w:pPr>
        <w:ind w:left="2868" w:hanging="1132"/>
      </w:pPr>
      <w:rPr>
        <w:rFonts w:hint="default"/>
      </w:rPr>
    </w:lvl>
    <w:lvl w:ilvl="3" w:tplc="2E168B30">
      <w:numFmt w:val="bullet"/>
      <w:lvlText w:val="•"/>
      <w:lvlJc w:val="left"/>
      <w:pPr>
        <w:ind w:left="3613" w:hanging="1132"/>
      </w:pPr>
      <w:rPr>
        <w:rFonts w:hint="default"/>
      </w:rPr>
    </w:lvl>
    <w:lvl w:ilvl="4" w:tplc="50E013AA">
      <w:numFmt w:val="bullet"/>
      <w:lvlText w:val="•"/>
      <w:lvlJc w:val="left"/>
      <w:pPr>
        <w:ind w:left="4357" w:hanging="1132"/>
      </w:pPr>
      <w:rPr>
        <w:rFonts w:hint="default"/>
      </w:rPr>
    </w:lvl>
    <w:lvl w:ilvl="5" w:tplc="C5C6E54C">
      <w:numFmt w:val="bullet"/>
      <w:lvlText w:val="•"/>
      <w:lvlJc w:val="left"/>
      <w:pPr>
        <w:ind w:left="5101" w:hanging="1132"/>
      </w:pPr>
      <w:rPr>
        <w:rFonts w:hint="default"/>
      </w:rPr>
    </w:lvl>
    <w:lvl w:ilvl="6" w:tplc="1C74CD2C">
      <w:numFmt w:val="bullet"/>
      <w:lvlText w:val="•"/>
      <w:lvlJc w:val="left"/>
      <w:pPr>
        <w:ind w:left="5846" w:hanging="1132"/>
      </w:pPr>
      <w:rPr>
        <w:rFonts w:hint="default"/>
      </w:rPr>
    </w:lvl>
    <w:lvl w:ilvl="7" w:tplc="C9568774">
      <w:numFmt w:val="bullet"/>
      <w:lvlText w:val="•"/>
      <w:lvlJc w:val="left"/>
      <w:pPr>
        <w:ind w:left="6590" w:hanging="1132"/>
      </w:pPr>
      <w:rPr>
        <w:rFonts w:hint="default"/>
      </w:rPr>
    </w:lvl>
    <w:lvl w:ilvl="8" w:tplc="CFB02E74">
      <w:numFmt w:val="bullet"/>
      <w:lvlText w:val="•"/>
      <w:lvlJc w:val="left"/>
      <w:pPr>
        <w:ind w:left="7334" w:hanging="1132"/>
      </w:pPr>
      <w:rPr>
        <w:rFonts w:hint="default"/>
      </w:rPr>
    </w:lvl>
  </w:abstractNum>
  <w:abstractNum w:abstractNumId="9" w15:restartNumberingAfterBreak="0">
    <w:nsid w:val="53D433E5"/>
    <w:multiLevelType w:val="hybridMultilevel"/>
    <w:tmpl w:val="12687E4E"/>
    <w:lvl w:ilvl="0" w:tplc="0407000F">
      <w:start w:val="1"/>
      <w:numFmt w:val="decimal"/>
      <w:lvlText w:val="%1."/>
      <w:lvlJc w:val="left"/>
      <w:pPr>
        <w:ind w:left="643"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639207A"/>
    <w:multiLevelType w:val="hybridMultilevel"/>
    <w:tmpl w:val="3F7018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5EEE16CA"/>
    <w:multiLevelType w:val="hybridMultilevel"/>
    <w:tmpl w:val="152CA4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785A6BC3"/>
    <w:multiLevelType w:val="hybridMultilevel"/>
    <w:tmpl w:val="E622488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7BA949BB"/>
    <w:multiLevelType w:val="hybridMultilevel"/>
    <w:tmpl w:val="EDD2237C"/>
    <w:lvl w:ilvl="0" w:tplc="9C722C9E">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4" w15:restartNumberingAfterBreak="0">
    <w:nsid w:val="7CDD09A6"/>
    <w:multiLevelType w:val="hybridMultilevel"/>
    <w:tmpl w:val="9710E2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1"/>
  </w:num>
  <w:num w:numId="4">
    <w:abstractNumId w:val="14"/>
  </w:num>
  <w:num w:numId="5">
    <w:abstractNumId w:val="12"/>
  </w:num>
  <w:num w:numId="6">
    <w:abstractNumId w:val="10"/>
  </w:num>
  <w:num w:numId="7">
    <w:abstractNumId w:val="4"/>
  </w:num>
  <w:num w:numId="8">
    <w:abstractNumId w:val="2"/>
  </w:num>
  <w:num w:numId="9">
    <w:abstractNumId w:val="7"/>
  </w:num>
  <w:num w:numId="10">
    <w:abstractNumId w:val="5"/>
  </w:num>
  <w:num w:numId="11">
    <w:abstractNumId w:val="1"/>
  </w:num>
  <w:num w:numId="12">
    <w:abstractNumId w:val="8"/>
  </w:num>
  <w:num w:numId="13">
    <w:abstractNumId w:val="6"/>
  </w:num>
  <w:num w:numId="14">
    <w:abstractNumId w:val="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5"/>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C19"/>
    <w:rsid w:val="0001228F"/>
    <w:rsid w:val="00013305"/>
    <w:rsid w:val="00013A90"/>
    <w:rsid w:val="00020C50"/>
    <w:rsid w:val="00036D1A"/>
    <w:rsid w:val="000419E1"/>
    <w:rsid w:val="00046A62"/>
    <w:rsid w:val="000A0C9E"/>
    <w:rsid w:val="000A2229"/>
    <w:rsid w:val="000A47D0"/>
    <w:rsid w:val="000B77AF"/>
    <w:rsid w:val="000C2499"/>
    <w:rsid w:val="000C3038"/>
    <w:rsid w:val="000C4771"/>
    <w:rsid w:val="000C59CE"/>
    <w:rsid w:val="000D09E8"/>
    <w:rsid w:val="000F2916"/>
    <w:rsid w:val="00105A63"/>
    <w:rsid w:val="00123CED"/>
    <w:rsid w:val="00144D09"/>
    <w:rsid w:val="00145A8B"/>
    <w:rsid w:val="00151C59"/>
    <w:rsid w:val="00152796"/>
    <w:rsid w:val="001C6764"/>
    <w:rsid w:val="001D2EBB"/>
    <w:rsid w:val="001E77A3"/>
    <w:rsid w:val="00217CC6"/>
    <w:rsid w:val="002244F8"/>
    <w:rsid w:val="00247038"/>
    <w:rsid w:val="00255ADB"/>
    <w:rsid w:val="00270A63"/>
    <w:rsid w:val="002951FF"/>
    <w:rsid w:val="003005EE"/>
    <w:rsid w:val="00336E93"/>
    <w:rsid w:val="003473FC"/>
    <w:rsid w:val="00357E2F"/>
    <w:rsid w:val="00364A16"/>
    <w:rsid w:val="003676A3"/>
    <w:rsid w:val="003F2043"/>
    <w:rsid w:val="00405F79"/>
    <w:rsid w:val="004406CC"/>
    <w:rsid w:val="0046201A"/>
    <w:rsid w:val="004F7522"/>
    <w:rsid w:val="00512C73"/>
    <w:rsid w:val="00514012"/>
    <w:rsid w:val="0054590F"/>
    <w:rsid w:val="005523E9"/>
    <w:rsid w:val="00552FA1"/>
    <w:rsid w:val="005560F0"/>
    <w:rsid w:val="00564F93"/>
    <w:rsid w:val="005744FE"/>
    <w:rsid w:val="00592C1F"/>
    <w:rsid w:val="005E1AD2"/>
    <w:rsid w:val="005E4921"/>
    <w:rsid w:val="005E66E4"/>
    <w:rsid w:val="005F6CE1"/>
    <w:rsid w:val="006048D0"/>
    <w:rsid w:val="00611437"/>
    <w:rsid w:val="00613575"/>
    <w:rsid w:val="00655C4B"/>
    <w:rsid w:val="006B01A8"/>
    <w:rsid w:val="006B3188"/>
    <w:rsid w:val="006D5BCC"/>
    <w:rsid w:val="006E1AA5"/>
    <w:rsid w:val="006F4626"/>
    <w:rsid w:val="00707B40"/>
    <w:rsid w:val="00715C59"/>
    <w:rsid w:val="007538D3"/>
    <w:rsid w:val="00773066"/>
    <w:rsid w:val="00774D8E"/>
    <w:rsid w:val="007960DD"/>
    <w:rsid w:val="007B3BB9"/>
    <w:rsid w:val="007C3717"/>
    <w:rsid w:val="007D4713"/>
    <w:rsid w:val="007E3691"/>
    <w:rsid w:val="00816B65"/>
    <w:rsid w:val="00817DAB"/>
    <w:rsid w:val="008736BA"/>
    <w:rsid w:val="0088138A"/>
    <w:rsid w:val="008B2616"/>
    <w:rsid w:val="008C665E"/>
    <w:rsid w:val="008D530B"/>
    <w:rsid w:val="008D575D"/>
    <w:rsid w:val="00900DB2"/>
    <w:rsid w:val="00915710"/>
    <w:rsid w:val="00920E06"/>
    <w:rsid w:val="00921847"/>
    <w:rsid w:val="00932D17"/>
    <w:rsid w:val="00936294"/>
    <w:rsid w:val="00970C19"/>
    <w:rsid w:val="009814AB"/>
    <w:rsid w:val="00981C4C"/>
    <w:rsid w:val="009932F9"/>
    <w:rsid w:val="009A52CA"/>
    <w:rsid w:val="009B025C"/>
    <w:rsid w:val="009E351F"/>
    <w:rsid w:val="00A5316F"/>
    <w:rsid w:val="00A90F6E"/>
    <w:rsid w:val="00A937FE"/>
    <w:rsid w:val="00AB21E4"/>
    <w:rsid w:val="00AB3B6C"/>
    <w:rsid w:val="00AD449E"/>
    <w:rsid w:val="00AE1607"/>
    <w:rsid w:val="00AE2FC0"/>
    <w:rsid w:val="00AE760A"/>
    <w:rsid w:val="00AF059A"/>
    <w:rsid w:val="00AF68F3"/>
    <w:rsid w:val="00B31443"/>
    <w:rsid w:val="00B83039"/>
    <w:rsid w:val="00BB060C"/>
    <w:rsid w:val="00BC5216"/>
    <w:rsid w:val="00BE0844"/>
    <w:rsid w:val="00C62145"/>
    <w:rsid w:val="00C70EC0"/>
    <w:rsid w:val="00C72BDB"/>
    <w:rsid w:val="00CA79BB"/>
    <w:rsid w:val="00CD69CD"/>
    <w:rsid w:val="00D30269"/>
    <w:rsid w:val="00D81972"/>
    <w:rsid w:val="00DE129D"/>
    <w:rsid w:val="00DF32C4"/>
    <w:rsid w:val="00DF6CB9"/>
    <w:rsid w:val="00E055B1"/>
    <w:rsid w:val="00E059FF"/>
    <w:rsid w:val="00E76150"/>
    <w:rsid w:val="00EA0846"/>
    <w:rsid w:val="00EC0A38"/>
    <w:rsid w:val="00F83D2C"/>
    <w:rsid w:val="00FA74EA"/>
    <w:rsid w:val="00FC3FF8"/>
    <w:rsid w:val="00FF03C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2049"/>
    <o:shapelayout v:ext="edit">
      <o:idmap v:ext="edit" data="1"/>
    </o:shapelayout>
  </w:shapeDefaults>
  <w:decimalSymbol w:val="."/>
  <w:listSeparator w:val=","/>
  <w14:docId w14:val="61EA0E0F"/>
  <w15:docId w15:val="{76270E6C-8034-4F09-967B-2DF3FC555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4A16"/>
  </w:style>
  <w:style w:type="paragraph" w:styleId="Heading1">
    <w:name w:val="heading 1"/>
    <w:basedOn w:val="Normal"/>
    <w:link w:val="Heading1Char"/>
    <w:uiPriority w:val="1"/>
    <w:qFormat/>
    <w:rsid w:val="00EC0A38"/>
    <w:pPr>
      <w:widowControl w:val="0"/>
      <w:autoSpaceDE w:val="0"/>
      <w:autoSpaceDN w:val="0"/>
      <w:spacing w:before="88" w:after="0" w:line="240" w:lineRule="auto"/>
      <w:ind w:left="59"/>
      <w:jc w:val="center"/>
      <w:outlineLvl w:val="0"/>
    </w:pPr>
    <w:rPr>
      <w:rFonts w:ascii="Arial" w:eastAsia="Arial" w:hAnsi="Arial" w:cs="Arial"/>
      <w:sz w:val="33"/>
      <w:szCs w:val="33"/>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970C19"/>
    <w:pPr>
      <w:ind w:left="720"/>
      <w:contextualSpacing/>
    </w:pPr>
  </w:style>
  <w:style w:type="paragraph" w:styleId="Header">
    <w:name w:val="header"/>
    <w:basedOn w:val="Normal"/>
    <w:link w:val="HeaderChar"/>
    <w:unhideWhenUsed/>
    <w:rsid w:val="00655C4B"/>
    <w:pPr>
      <w:tabs>
        <w:tab w:val="center" w:pos="4536"/>
        <w:tab w:val="right" w:pos="9072"/>
      </w:tabs>
      <w:spacing w:after="0" w:line="240" w:lineRule="auto"/>
    </w:pPr>
  </w:style>
  <w:style w:type="character" w:customStyle="1" w:styleId="HeaderChar">
    <w:name w:val="Header Char"/>
    <w:basedOn w:val="DefaultParagraphFont"/>
    <w:link w:val="Header"/>
    <w:rsid w:val="00655C4B"/>
  </w:style>
  <w:style w:type="paragraph" w:styleId="Footer">
    <w:name w:val="footer"/>
    <w:basedOn w:val="Normal"/>
    <w:link w:val="FooterChar"/>
    <w:uiPriority w:val="99"/>
    <w:unhideWhenUsed/>
    <w:rsid w:val="00655C4B"/>
    <w:pPr>
      <w:tabs>
        <w:tab w:val="center" w:pos="4536"/>
        <w:tab w:val="right" w:pos="9072"/>
      </w:tabs>
      <w:spacing w:after="0" w:line="240" w:lineRule="auto"/>
    </w:pPr>
  </w:style>
  <w:style w:type="character" w:customStyle="1" w:styleId="FooterChar">
    <w:name w:val="Footer Char"/>
    <w:basedOn w:val="DefaultParagraphFont"/>
    <w:link w:val="Footer"/>
    <w:uiPriority w:val="99"/>
    <w:rsid w:val="00655C4B"/>
  </w:style>
  <w:style w:type="paragraph" w:styleId="CommentText">
    <w:name w:val="annotation text"/>
    <w:basedOn w:val="Normal"/>
    <w:link w:val="CommentTextChar"/>
    <w:uiPriority w:val="99"/>
    <w:semiHidden/>
    <w:unhideWhenUsed/>
    <w:rsid w:val="00817DA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Times New Roman" w:eastAsia="MS Mincho" w:hAnsi="Times New Roman" w:cs="Times New Roman"/>
      <w:sz w:val="20"/>
      <w:szCs w:val="20"/>
      <w:lang w:val="en-US" w:eastAsia="ja-JP"/>
    </w:rPr>
  </w:style>
  <w:style w:type="character" w:customStyle="1" w:styleId="CommentTextChar">
    <w:name w:val="Comment Text Char"/>
    <w:basedOn w:val="DefaultParagraphFont"/>
    <w:link w:val="CommentText"/>
    <w:uiPriority w:val="99"/>
    <w:semiHidden/>
    <w:rsid w:val="00817DAB"/>
    <w:rPr>
      <w:rFonts w:ascii="Times New Roman" w:eastAsia="MS Mincho" w:hAnsi="Times New Roman" w:cs="Times New Roman"/>
      <w:sz w:val="20"/>
      <w:szCs w:val="20"/>
      <w:lang w:val="en-US" w:eastAsia="ja-JP"/>
    </w:rPr>
  </w:style>
  <w:style w:type="character" w:styleId="CommentReference">
    <w:name w:val="annotation reference"/>
    <w:basedOn w:val="DefaultParagraphFont"/>
    <w:uiPriority w:val="99"/>
    <w:semiHidden/>
    <w:unhideWhenUsed/>
    <w:rsid w:val="000F2916"/>
    <w:rPr>
      <w:sz w:val="16"/>
      <w:szCs w:val="16"/>
    </w:rPr>
  </w:style>
  <w:style w:type="paragraph" w:styleId="CommentSubject">
    <w:name w:val="annotation subject"/>
    <w:basedOn w:val="CommentText"/>
    <w:next w:val="CommentText"/>
    <w:link w:val="CommentSubjectChar"/>
    <w:uiPriority w:val="99"/>
    <w:semiHidden/>
    <w:unhideWhenUsed/>
    <w:rsid w:val="000F291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after="200"/>
      <w:jc w:val="left"/>
    </w:pPr>
    <w:rPr>
      <w:rFonts w:asciiTheme="minorHAnsi" w:eastAsiaTheme="minorEastAsia" w:hAnsiTheme="minorHAnsi" w:cstheme="minorBidi"/>
      <w:b/>
      <w:bCs/>
      <w:lang w:val="de-DE" w:eastAsia="de-DE"/>
    </w:rPr>
  </w:style>
  <w:style w:type="character" w:customStyle="1" w:styleId="CommentSubjectChar">
    <w:name w:val="Comment Subject Char"/>
    <w:basedOn w:val="CommentTextChar"/>
    <w:link w:val="CommentSubject"/>
    <w:uiPriority w:val="99"/>
    <w:semiHidden/>
    <w:rsid w:val="000F2916"/>
    <w:rPr>
      <w:rFonts w:ascii="Times New Roman" w:eastAsia="MS Mincho" w:hAnsi="Times New Roman" w:cs="Times New Roman"/>
      <w:b/>
      <w:bCs/>
      <w:sz w:val="20"/>
      <w:szCs w:val="20"/>
      <w:lang w:val="en-US" w:eastAsia="ja-JP"/>
    </w:rPr>
  </w:style>
  <w:style w:type="paragraph" w:styleId="BalloonText">
    <w:name w:val="Balloon Text"/>
    <w:basedOn w:val="Normal"/>
    <w:link w:val="BalloonTextChar"/>
    <w:uiPriority w:val="99"/>
    <w:semiHidden/>
    <w:unhideWhenUsed/>
    <w:rsid w:val="000F29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2916"/>
    <w:rPr>
      <w:rFonts w:ascii="Segoe UI" w:hAnsi="Segoe UI" w:cs="Segoe UI"/>
      <w:sz w:val="18"/>
      <w:szCs w:val="18"/>
    </w:rPr>
  </w:style>
  <w:style w:type="table" w:customStyle="1" w:styleId="2">
    <w:name w:val="2"/>
    <w:basedOn w:val="TableNormal"/>
    <w:rsid w:val="007B3BB9"/>
    <w:pPr>
      <w:pBdr>
        <w:top w:val="nil"/>
        <w:left w:val="nil"/>
        <w:bottom w:val="nil"/>
        <w:right w:val="nil"/>
        <w:between w:val="nil"/>
      </w:pBdr>
      <w:spacing w:after="120"/>
    </w:pPr>
    <w:rPr>
      <w:rFonts w:ascii="Arial" w:eastAsia="Arial" w:hAnsi="Arial" w:cs="Arial"/>
      <w:color w:val="000000"/>
      <w:lang w:val="en-US" w:eastAsia="en-NZ"/>
    </w:rPr>
    <w:tblPr>
      <w:tblStyleRowBandSize w:val="1"/>
      <w:tblStyleColBandSize w:val="1"/>
      <w:tblCellMar>
        <w:left w:w="115" w:type="dxa"/>
        <w:right w:w="115" w:type="dxa"/>
      </w:tblCellMar>
    </w:tblPr>
  </w:style>
  <w:style w:type="character" w:customStyle="1" w:styleId="Heading1Char">
    <w:name w:val="Heading 1 Char"/>
    <w:basedOn w:val="DefaultParagraphFont"/>
    <w:link w:val="Heading1"/>
    <w:uiPriority w:val="1"/>
    <w:rsid w:val="00EC0A38"/>
    <w:rPr>
      <w:rFonts w:ascii="Arial" w:eastAsia="Arial" w:hAnsi="Arial" w:cs="Arial"/>
      <w:sz w:val="33"/>
      <w:szCs w:val="33"/>
      <w:lang w:val="en-US" w:eastAsia="en-US"/>
    </w:rPr>
  </w:style>
  <w:style w:type="paragraph" w:styleId="BodyText">
    <w:name w:val="Body Text"/>
    <w:basedOn w:val="Normal"/>
    <w:link w:val="BodyTextChar"/>
    <w:uiPriority w:val="1"/>
    <w:qFormat/>
    <w:rsid w:val="00EC0A38"/>
    <w:pPr>
      <w:widowControl w:val="0"/>
      <w:autoSpaceDE w:val="0"/>
      <w:autoSpaceDN w:val="0"/>
      <w:spacing w:after="0" w:line="240" w:lineRule="auto"/>
    </w:pPr>
    <w:rPr>
      <w:rFonts w:ascii="Arial" w:eastAsia="Arial" w:hAnsi="Arial" w:cs="Arial"/>
      <w:sz w:val="17"/>
      <w:szCs w:val="17"/>
      <w:lang w:val="en-US" w:eastAsia="en-US"/>
    </w:rPr>
  </w:style>
  <w:style w:type="character" w:customStyle="1" w:styleId="BodyTextChar">
    <w:name w:val="Body Text Char"/>
    <w:basedOn w:val="DefaultParagraphFont"/>
    <w:link w:val="BodyText"/>
    <w:uiPriority w:val="1"/>
    <w:rsid w:val="00EC0A38"/>
    <w:rPr>
      <w:rFonts w:ascii="Arial" w:eastAsia="Arial" w:hAnsi="Arial" w:cs="Arial"/>
      <w:sz w:val="17"/>
      <w:szCs w:val="17"/>
      <w:lang w:val="en-US" w:eastAsia="en-US"/>
    </w:rPr>
  </w:style>
  <w:style w:type="paragraph" w:customStyle="1" w:styleId="TableParagraph">
    <w:name w:val="Table Paragraph"/>
    <w:basedOn w:val="Normal"/>
    <w:uiPriority w:val="1"/>
    <w:qFormat/>
    <w:rsid w:val="00EC0A38"/>
    <w:pPr>
      <w:widowControl w:val="0"/>
      <w:autoSpaceDE w:val="0"/>
      <w:autoSpaceDN w:val="0"/>
      <w:spacing w:before="55" w:after="0" w:line="240" w:lineRule="auto"/>
    </w:pPr>
    <w:rPr>
      <w:rFonts w:ascii="Arial" w:eastAsia="Arial" w:hAnsi="Arial" w:cs="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8798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jpeg"/><Relationship Id="rId23" Type="http://schemas.microsoft.com/office/2016/09/relationships/commentsIds" Target="commentsId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23</Pages>
  <Words>3325</Words>
  <Characters>18955</Characters>
  <Application>Microsoft Office Word</Application>
  <DocSecurity>0</DocSecurity>
  <Lines>157</Lines>
  <Paragraphs>44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Physikalisch-Technische Bundesanstalt</Company>
  <LinksUpToDate>false</LinksUpToDate>
  <CharactersWithSpaces>22236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cypion01</dc:creator>
  <cp:lastModifiedBy>Alli Smith</cp:lastModifiedBy>
  <cp:revision>6</cp:revision>
  <dcterms:created xsi:type="dcterms:W3CDTF">2018-06-25T08:38:00Z</dcterms:created>
  <dcterms:modified xsi:type="dcterms:W3CDTF">2018-06-26T01:47:00Z</dcterms:modified>
</cp:coreProperties>
</file>